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7201" w:rsidRDefault="00F07201" w:rsidP="00F07201">
      <w:pPr>
        <w:pStyle w:val="2"/>
        <w:shd w:val="clear" w:color="auto" w:fill="FFFFFF"/>
        <w:spacing w:before="0" w:after="0"/>
        <w:rPr>
          <w:rFonts w:ascii="Verdana" w:hAnsi="Verdana" w:cs="Microsoft Sans Serif"/>
          <w:color w:val="000000"/>
          <w:sz w:val="54"/>
          <w:szCs w:val="54"/>
        </w:rPr>
      </w:pPr>
      <w:r>
        <w:rPr>
          <w:rFonts w:ascii="Verdana" w:hAnsi="Verdana" w:cs="Microsoft Sans Serif" w:hint="eastAsia"/>
          <w:color w:val="000000"/>
          <w:sz w:val="54"/>
          <w:szCs w:val="54"/>
        </w:rPr>
        <w:t>《</w:t>
      </w:r>
      <w:r>
        <w:rPr>
          <w:rFonts w:ascii="Verdana" w:hAnsi="Verdana" w:cs="Microsoft Sans Serif"/>
          <w:color w:val="000000"/>
          <w:sz w:val="54"/>
          <w:szCs w:val="54"/>
        </w:rPr>
        <w:t>给</w:t>
      </w:r>
      <w:r>
        <w:rPr>
          <w:rFonts w:ascii="Verdana" w:hAnsi="Verdana" w:cs="Microsoft Sans Serif"/>
          <w:color w:val="000000"/>
          <w:sz w:val="54"/>
          <w:szCs w:val="54"/>
        </w:rPr>
        <w:t>90</w:t>
      </w:r>
      <w:r>
        <w:rPr>
          <w:rFonts w:ascii="Verdana" w:hAnsi="Verdana" w:cs="Microsoft Sans Serif"/>
          <w:color w:val="000000"/>
          <w:sz w:val="54"/>
          <w:szCs w:val="54"/>
        </w:rPr>
        <w:t>后讲讲马克思</w:t>
      </w:r>
      <w:r>
        <w:rPr>
          <w:rFonts w:ascii="Verdana" w:hAnsi="Verdana" w:cs="Microsoft Sans Serif" w:hint="eastAsia"/>
          <w:color w:val="000000"/>
          <w:sz w:val="54"/>
          <w:szCs w:val="54"/>
        </w:rPr>
        <w:t>》之十一：指点江山论中国</w:t>
      </w:r>
    </w:p>
    <w:p w:rsidR="00F07201" w:rsidRPr="00F07201" w:rsidRDefault="00F07201" w:rsidP="00F07201">
      <w:pPr>
        <w:widowControl/>
        <w:shd w:val="clear" w:color="auto" w:fill="FFFFFF"/>
        <w:spacing w:before="151" w:after="432"/>
        <w:jc w:val="left"/>
        <w:rPr>
          <w:rFonts w:ascii="Arial" w:hAnsi="Arial" w:cs="Arial"/>
          <w:color w:val="191919"/>
          <w:kern w:val="0"/>
          <w:sz w:val="24"/>
          <w:szCs w:val="24"/>
        </w:rPr>
      </w:pPr>
    </w:p>
    <w:p w:rsidR="00F07201" w:rsidRPr="000A5F10" w:rsidRDefault="00F07201" w:rsidP="00F07201">
      <w:pPr>
        <w:widowControl/>
        <w:shd w:val="clear" w:color="auto" w:fill="FFFFFF"/>
        <w:spacing w:before="151" w:after="432" w:line="360" w:lineRule="auto"/>
        <w:jc w:val="left"/>
        <w:rPr>
          <w:rFonts w:ascii="Arial" w:hAnsi="Arial" w:cs="Arial"/>
          <w:color w:val="191919"/>
          <w:kern w:val="0"/>
          <w:sz w:val="24"/>
          <w:szCs w:val="24"/>
        </w:rPr>
      </w:pPr>
      <w:r>
        <w:rPr>
          <w:rFonts w:ascii="Arial" w:hAnsi="Arial" w:cs="Arial" w:hint="eastAsia"/>
          <w:color w:val="191919"/>
          <w:kern w:val="0"/>
          <w:sz w:val="24"/>
          <w:szCs w:val="24"/>
        </w:rPr>
        <w:tab/>
      </w:r>
      <w:r w:rsidRPr="000A5F10">
        <w:rPr>
          <w:rFonts w:ascii="Arial" w:hAnsi="Arial" w:cs="Arial"/>
          <w:color w:val="191919"/>
          <w:kern w:val="0"/>
          <w:sz w:val="24"/>
          <w:szCs w:val="24"/>
        </w:rPr>
        <w:t>青年朋友们，无论在高中，还是在大学，都学过</w:t>
      </w:r>
      <w:r w:rsidRPr="000A5F10">
        <w:rPr>
          <w:rFonts w:ascii="Arial" w:hAnsi="Arial" w:cs="Arial"/>
          <w:color w:val="191919"/>
          <w:kern w:val="0"/>
          <w:sz w:val="24"/>
          <w:szCs w:val="24"/>
        </w:rPr>
        <w:t>“</w:t>
      </w:r>
      <w:r w:rsidRPr="000A5F10">
        <w:rPr>
          <w:rFonts w:ascii="Arial" w:hAnsi="Arial" w:cs="Arial"/>
          <w:color w:val="191919"/>
          <w:kern w:val="0"/>
          <w:sz w:val="24"/>
          <w:szCs w:val="24"/>
        </w:rPr>
        <w:t>马克思主义中国化</w:t>
      </w:r>
      <w:r w:rsidRPr="000A5F10">
        <w:rPr>
          <w:rFonts w:ascii="Arial" w:hAnsi="Arial" w:cs="Arial"/>
          <w:color w:val="191919"/>
          <w:kern w:val="0"/>
          <w:sz w:val="24"/>
          <w:szCs w:val="24"/>
        </w:rPr>
        <w:t>”</w:t>
      </w:r>
      <w:r w:rsidRPr="000A5F10">
        <w:rPr>
          <w:rFonts w:ascii="Arial" w:hAnsi="Arial" w:cs="Arial"/>
          <w:color w:val="191919"/>
          <w:kern w:val="0"/>
          <w:sz w:val="24"/>
          <w:szCs w:val="24"/>
        </w:rPr>
        <w:t>这个命题吧，也知道</w:t>
      </w:r>
      <w:r w:rsidRPr="000A5F10">
        <w:rPr>
          <w:rFonts w:ascii="Arial" w:hAnsi="Arial" w:cs="Arial"/>
          <w:color w:val="191919"/>
          <w:kern w:val="0"/>
          <w:sz w:val="24"/>
          <w:szCs w:val="24"/>
        </w:rPr>
        <w:t>“</w:t>
      </w:r>
      <w:r w:rsidRPr="000A5F10">
        <w:rPr>
          <w:rFonts w:ascii="Arial" w:hAnsi="Arial" w:cs="Arial"/>
          <w:color w:val="191919"/>
          <w:kern w:val="0"/>
          <w:sz w:val="24"/>
          <w:szCs w:val="24"/>
        </w:rPr>
        <w:t>马克思主义与中国实际相结合</w:t>
      </w:r>
      <w:r w:rsidRPr="000A5F10">
        <w:rPr>
          <w:rFonts w:ascii="Arial" w:hAnsi="Arial" w:cs="Arial"/>
          <w:color w:val="191919"/>
          <w:kern w:val="0"/>
          <w:sz w:val="24"/>
          <w:szCs w:val="24"/>
        </w:rPr>
        <w:t>”</w:t>
      </w:r>
      <w:r w:rsidRPr="000A5F10">
        <w:rPr>
          <w:rFonts w:ascii="Arial" w:hAnsi="Arial" w:cs="Arial"/>
          <w:color w:val="191919"/>
          <w:kern w:val="0"/>
          <w:sz w:val="24"/>
          <w:szCs w:val="24"/>
        </w:rPr>
        <w:t>这个说法吧？可是马克思是德国人啊，他研究的基础和对象都是在欧洲这块土地上形成的啊，拿他的理论来研究和解决中国问题，可行么？</w:t>
      </w:r>
    </w:p>
    <w:p w:rsidR="00F07201" w:rsidRPr="000A5F10" w:rsidRDefault="00F07201" w:rsidP="00F07201">
      <w:pPr>
        <w:widowControl/>
        <w:shd w:val="clear" w:color="auto" w:fill="FFFFFF"/>
        <w:spacing w:before="151" w:after="432" w:line="360" w:lineRule="auto"/>
        <w:jc w:val="left"/>
        <w:rPr>
          <w:rFonts w:ascii="Arial" w:hAnsi="Arial" w:cs="Arial"/>
          <w:color w:val="191919"/>
          <w:kern w:val="0"/>
          <w:sz w:val="24"/>
          <w:szCs w:val="24"/>
        </w:rPr>
      </w:pPr>
      <w:r>
        <w:rPr>
          <w:rFonts w:ascii="Arial" w:hAnsi="Arial" w:cs="Arial" w:hint="eastAsia"/>
          <w:color w:val="191919"/>
          <w:kern w:val="0"/>
          <w:sz w:val="24"/>
          <w:szCs w:val="24"/>
        </w:rPr>
        <w:tab/>
      </w:r>
      <w:r w:rsidRPr="000A5F10">
        <w:rPr>
          <w:rFonts w:ascii="Arial" w:hAnsi="Arial" w:cs="Arial"/>
          <w:color w:val="191919"/>
          <w:kern w:val="0"/>
          <w:sz w:val="24"/>
          <w:szCs w:val="24"/>
        </w:rPr>
        <w:t>当然可行！二十世纪以来的历史、当代中国的伟大成就，不都已经证明了么？好吧，我们换一个说法，是谁，最早拿马克思的理论应用于中国？是苏联的创建者列宁么，还是我们的毛主席？告诉大家，都不是，答案就在这里，是马克思本人！</w:t>
      </w:r>
    </w:p>
    <w:p w:rsidR="00F07201" w:rsidRPr="000A5F10" w:rsidRDefault="00F07201" w:rsidP="00F07201">
      <w:pPr>
        <w:widowControl/>
        <w:shd w:val="clear" w:color="auto" w:fill="FFFFFF"/>
        <w:spacing w:before="151" w:after="432" w:line="360" w:lineRule="auto"/>
        <w:jc w:val="left"/>
        <w:rPr>
          <w:rFonts w:ascii="Arial" w:hAnsi="Arial" w:cs="Arial"/>
          <w:color w:val="191919"/>
          <w:kern w:val="0"/>
          <w:sz w:val="24"/>
          <w:szCs w:val="24"/>
        </w:rPr>
      </w:pPr>
      <w:r>
        <w:rPr>
          <w:rFonts w:ascii="Arial" w:hAnsi="Arial" w:cs="Arial" w:hint="eastAsia"/>
          <w:color w:val="191919"/>
          <w:kern w:val="0"/>
          <w:sz w:val="24"/>
          <w:szCs w:val="24"/>
        </w:rPr>
        <w:tab/>
      </w:r>
      <w:r w:rsidRPr="000A5F10">
        <w:rPr>
          <w:rFonts w:ascii="Arial" w:hAnsi="Arial" w:cs="Arial"/>
          <w:color w:val="191919"/>
          <w:kern w:val="0"/>
          <w:sz w:val="24"/>
          <w:szCs w:val="24"/>
        </w:rPr>
        <w:t>流亡伦敦的生活让马克思焦头烂额，一段时间里，为了生计，他当上了美国《纽约每日论坛报》的通讯员，为那份报纸撰写了大量的新闻和评论文章。尽管他后来说，这些文章水平有限，但这是他的谦虚，他的天分是抑制不住的，可靠的资料、严肃的研究和雄辩的推论叠加在一起，使得马克思凭借这些文章成为该报老板口中</w:t>
      </w:r>
      <w:r w:rsidRPr="000A5F10">
        <w:rPr>
          <w:rFonts w:ascii="Arial" w:hAnsi="Arial" w:cs="Arial"/>
          <w:color w:val="191919"/>
          <w:kern w:val="0"/>
          <w:sz w:val="24"/>
          <w:szCs w:val="24"/>
        </w:rPr>
        <w:t>“</w:t>
      </w:r>
      <w:r w:rsidRPr="000A5F10">
        <w:rPr>
          <w:rFonts w:ascii="Arial" w:hAnsi="Arial" w:cs="Arial"/>
          <w:color w:val="191919"/>
          <w:kern w:val="0"/>
          <w:sz w:val="24"/>
          <w:szCs w:val="24"/>
        </w:rPr>
        <w:t>最宝贵的撰稿人</w:t>
      </w:r>
      <w:r w:rsidRPr="000A5F10">
        <w:rPr>
          <w:rFonts w:ascii="Arial" w:hAnsi="Arial" w:cs="Arial"/>
          <w:color w:val="191919"/>
          <w:kern w:val="0"/>
          <w:sz w:val="24"/>
          <w:szCs w:val="24"/>
        </w:rPr>
        <w:t>”</w:t>
      </w:r>
      <w:r w:rsidRPr="000A5F10">
        <w:rPr>
          <w:rFonts w:ascii="Arial" w:hAnsi="Arial" w:cs="Arial"/>
          <w:color w:val="191919"/>
          <w:kern w:val="0"/>
          <w:sz w:val="24"/>
          <w:szCs w:val="24"/>
        </w:rPr>
        <w:t>。</w:t>
      </w:r>
    </w:p>
    <w:tbl>
      <w:tblPr>
        <w:tblW w:w="0" w:type="auto"/>
        <w:shd w:val="clear" w:color="auto" w:fill="FFFFFF"/>
        <w:tblCellMar>
          <w:left w:w="0" w:type="dxa"/>
          <w:right w:w="0" w:type="dxa"/>
        </w:tblCellMar>
        <w:tblLook w:val="04A0"/>
      </w:tblPr>
      <w:tblGrid>
        <w:gridCol w:w="7980"/>
      </w:tblGrid>
      <w:tr w:rsidR="00F07201" w:rsidRPr="000A5F10" w:rsidTr="00235F15">
        <w:tc>
          <w:tcPr>
            <w:tcW w:w="0" w:type="auto"/>
            <w:shd w:val="clear" w:color="auto" w:fill="F8F7F3"/>
            <w:tcMar>
              <w:top w:w="135" w:type="dxa"/>
              <w:left w:w="225" w:type="dxa"/>
              <w:bottom w:w="135" w:type="dxa"/>
              <w:right w:w="225" w:type="dxa"/>
            </w:tcMar>
            <w:vAlign w:val="center"/>
            <w:hideMark/>
          </w:tcPr>
          <w:p w:rsidR="00F07201" w:rsidRPr="000A5F10" w:rsidRDefault="00F07201" w:rsidP="00F07201">
            <w:pPr>
              <w:widowControl/>
              <w:spacing w:before="151" w:after="432" w:line="360" w:lineRule="auto"/>
              <w:jc w:val="center"/>
              <w:rPr>
                <w:rFonts w:ascii="Arial" w:hAnsi="Arial" w:cs="Arial"/>
                <w:color w:val="191919"/>
                <w:kern w:val="0"/>
                <w:szCs w:val="21"/>
              </w:rPr>
            </w:pPr>
            <w:r>
              <w:rPr>
                <w:rFonts w:ascii="Arial" w:hAnsi="Arial" w:cs="Arial"/>
                <w:noProof/>
                <w:color w:val="191919"/>
                <w:kern w:val="0"/>
                <w:szCs w:val="21"/>
              </w:rPr>
              <w:lastRenderedPageBreak/>
              <w:drawing>
                <wp:inline distT="0" distB="0" distL="0" distR="0">
                  <wp:extent cx="4762500" cy="3476625"/>
                  <wp:effectExtent l="19050" t="0" r="0" b="0"/>
                  <wp:docPr id="109" name="图片 109" descr="b39abe60682242da8dbaab16cf685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b39abe60682242da8dbaab16cf685043"/>
                          <pic:cNvPicPr>
                            <a:picLocks noChangeAspect="1" noChangeArrowheads="1"/>
                          </pic:cNvPicPr>
                        </pic:nvPicPr>
                        <pic:blipFill>
                          <a:blip r:embed="rId4" cstate="print"/>
                          <a:srcRect/>
                          <a:stretch>
                            <a:fillRect/>
                          </a:stretch>
                        </pic:blipFill>
                        <pic:spPr bwMode="auto">
                          <a:xfrm>
                            <a:off x="0" y="0"/>
                            <a:ext cx="4762500" cy="3476625"/>
                          </a:xfrm>
                          <a:prstGeom prst="rect">
                            <a:avLst/>
                          </a:prstGeom>
                          <a:noFill/>
                          <a:ln w="9525">
                            <a:noFill/>
                            <a:miter lim="800000"/>
                            <a:headEnd/>
                            <a:tailEnd/>
                          </a:ln>
                        </pic:spPr>
                      </pic:pic>
                    </a:graphicData>
                  </a:graphic>
                </wp:inline>
              </w:drawing>
            </w:r>
          </w:p>
        </w:tc>
      </w:tr>
    </w:tbl>
    <w:p w:rsidR="00F07201" w:rsidRPr="000A5F10" w:rsidRDefault="00F07201" w:rsidP="00F07201">
      <w:pPr>
        <w:widowControl/>
        <w:shd w:val="clear" w:color="auto" w:fill="FFFFFF"/>
        <w:spacing w:before="151" w:after="432" w:line="360" w:lineRule="auto"/>
        <w:jc w:val="left"/>
        <w:rPr>
          <w:rFonts w:ascii="Arial" w:hAnsi="Arial" w:cs="Arial"/>
          <w:color w:val="191919"/>
          <w:kern w:val="0"/>
          <w:sz w:val="24"/>
          <w:szCs w:val="24"/>
        </w:rPr>
      </w:pPr>
      <w:r>
        <w:rPr>
          <w:rFonts w:ascii="Arial" w:hAnsi="Arial" w:cs="Arial" w:hint="eastAsia"/>
          <w:color w:val="191919"/>
          <w:kern w:val="0"/>
          <w:sz w:val="24"/>
          <w:szCs w:val="24"/>
        </w:rPr>
        <w:tab/>
      </w:r>
      <w:r w:rsidRPr="000A5F10">
        <w:rPr>
          <w:rFonts w:ascii="Arial" w:hAnsi="Arial" w:cs="Arial"/>
          <w:color w:val="191919"/>
          <w:kern w:val="0"/>
          <w:sz w:val="24"/>
          <w:szCs w:val="24"/>
        </w:rPr>
        <w:t>对我们中国人而言，这些报纸文章还有更重要的一番意义。在马克思为《纽约每日论坛报》撰写的三百多篇文章中，从</w:t>
      </w:r>
      <w:r w:rsidRPr="000A5F10">
        <w:rPr>
          <w:rFonts w:ascii="Arial" w:hAnsi="Arial" w:cs="Arial"/>
          <w:color w:val="191919"/>
          <w:kern w:val="0"/>
          <w:sz w:val="24"/>
          <w:szCs w:val="24"/>
        </w:rPr>
        <w:t>1853</w:t>
      </w:r>
      <w:r w:rsidRPr="000A5F10">
        <w:rPr>
          <w:rFonts w:ascii="Arial" w:hAnsi="Arial" w:cs="Arial"/>
          <w:color w:val="191919"/>
          <w:kern w:val="0"/>
          <w:sz w:val="24"/>
          <w:szCs w:val="24"/>
        </w:rPr>
        <w:t>年开始，有十余篇是直接讨论中国问题的。数量虽然不是很多，意义却都很重大。</w:t>
      </w:r>
    </w:p>
    <w:p w:rsidR="00F07201" w:rsidRPr="000A5F10" w:rsidRDefault="00F07201" w:rsidP="00F07201">
      <w:pPr>
        <w:widowControl/>
        <w:shd w:val="clear" w:color="auto" w:fill="FFFFFF"/>
        <w:spacing w:before="151" w:after="432" w:line="360" w:lineRule="auto"/>
        <w:jc w:val="left"/>
        <w:rPr>
          <w:rFonts w:ascii="Arial" w:hAnsi="Arial" w:cs="Arial"/>
          <w:color w:val="191919"/>
          <w:kern w:val="0"/>
          <w:sz w:val="24"/>
          <w:szCs w:val="24"/>
        </w:rPr>
      </w:pPr>
      <w:r>
        <w:rPr>
          <w:rFonts w:ascii="Arial" w:hAnsi="Arial" w:cs="Arial" w:hint="eastAsia"/>
          <w:color w:val="191919"/>
          <w:kern w:val="0"/>
          <w:sz w:val="24"/>
          <w:szCs w:val="24"/>
        </w:rPr>
        <w:tab/>
      </w:r>
      <w:r w:rsidRPr="000A5F10">
        <w:rPr>
          <w:rFonts w:ascii="Arial" w:hAnsi="Arial" w:cs="Arial"/>
          <w:color w:val="191919"/>
          <w:kern w:val="0"/>
          <w:sz w:val="24"/>
          <w:szCs w:val="24"/>
        </w:rPr>
        <w:t>为什么要讨论中国？有外在的原因，</w:t>
      </w:r>
      <w:r w:rsidRPr="000A5F10">
        <w:rPr>
          <w:rFonts w:ascii="Arial" w:hAnsi="Arial" w:cs="Arial"/>
          <w:color w:val="191919"/>
          <w:kern w:val="0"/>
          <w:sz w:val="24"/>
          <w:szCs w:val="24"/>
        </w:rPr>
        <w:t>19</w:t>
      </w:r>
      <w:r w:rsidRPr="000A5F10">
        <w:rPr>
          <w:rFonts w:ascii="Arial" w:hAnsi="Arial" w:cs="Arial"/>
          <w:color w:val="191919"/>
          <w:kern w:val="0"/>
          <w:sz w:val="24"/>
          <w:szCs w:val="24"/>
        </w:rPr>
        <w:t>世纪</w:t>
      </w:r>
      <w:r w:rsidRPr="000A5F10">
        <w:rPr>
          <w:rFonts w:ascii="Arial" w:hAnsi="Arial" w:cs="Arial"/>
          <w:color w:val="191919"/>
          <w:kern w:val="0"/>
          <w:sz w:val="24"/>
          <w:szCs w:val="24"/>
        </w:rPr>
        <w:t>40</w:t>
      </w:r>
      <w:r w:rsidRPr="000A5F10">
        <w:rPr>
          <w:rFonts w:ascii="Arial" w:hAnsi="Arial" w:cs="Arial"/>
          <w:color w:val="191919"/>
          <w:kern w:val="0"/>
          <w:sz w:val="24"/>
          <w:szCs w:val="24"/>
        </w:rPr>
        <w:t>年代，西方资本主义国家的殖民扩张进入一个新阶段，中国作为最后一块巨大的世界市场的组成部分，成为西方列强争夺的重点。作为一个出色的记者，马克思怎么可能放过这么热门的选题？这是外在的原因。更有内在的原因，马克思恩格斯要为无产阶级制定革命理论，不仅需要了解欧洲社会的历史和现状，也需要了解东方社会的情况，不仅要研究资本主义国内的矛盾和危机，也需要研究其国际矛盾和危机。</w:t>
      </w:r>
    </w:p>
    <w:p w:rsidR="00F07201" w:rsidRPr="000A5F10" w:rsidRDefault="00F07201" w:rsidP="00F07201">
      <w:pPr>
        <w:widowControl/>
        <w:shd w:val="clear" w:color="auto" w:fill="FFFFFF"/>
        <w:spacing w:before="151" w:after="432" w:line="360" w:lineRule="auto"/>
        <w:jc w:val="left"/>
        <w:rPr>
          <w:rFonts w:ascii="Arial" w:hAnsi="Arial" w:cs="Arial"/>
          <w:color w:val="191919"/>
          <w:kern w:val="0"/>
          <w:sz w:val="24"/>
          <w:szCs w:val="24"/>
        </w:rPr>
      </w:pPr>
      <w:r>
        <w:rPr>
          <w:rFonts w:ascii="Arial" w:hAnsi="Arial" w:cs="Arial" w:hint="eastAsia"/>
          <w:color w:val="191919"/>
          <w:kern w:val="0"/>
          <w:sz w:val="24"/>
          <w:szCs w:val="24"/>
        </w:rPr>
        <w:tab/>
      </w:r>
      <w:r w:rsidRPr="000A5F10">
        <w:rPr>
          <w:rFonts w:ascii="Arial" w:hAnsi="Arial" w:cs="Arial"/>
          <w:color w:val="191919"/>
          <w:kern w:val="0"/>
          <w:sz w:val="24"/>
          <w:szCs w:val="24"/>
        </w:rPr>
        <w:t>在这些文章中，马克思对中国这个老大帝国的过去、现在和未来，对中国与世界的关系，对人类共同的命运，都作出了令人信服的评述。我们可以具体来看看，可以称为</w:t>
      </w:r>
      <w:r w:rsidRPr="000A5F10">
        <w:rPr>
          <w:rFonts w:ascii="Arial" w:hAnsi="Arial" w:cs="Arial"/>
          <w:color w:val="191919"/>
          <w:kern w:val="0"/>
          <w:sz w:val="24"/>
          <w:szCs w:val="24"/>
        </w:rPr>
        <w:t>“</w:t>
      </w:r>
      <w:r w:rsidRPr="000A5F10">
        <w:rPr>
          <w:rFonts w:ascii="Arial" w:hAnsi="Arial" w:cs="Arial"/>
          <w:color w:val="191919"/>
          <w:kern w:val="0"/>
          <w:sz w:val="24"/>
          <w:szCs w:val="24"/>
        </w:rPr>
        <w:t>马克思主义与中国实际相结合</w:t>
      </w:r>
      <w:r w:rsidRPr="000A5F10">
        <w:rPr>
          <w:rFonts w:ascii="Arial" w:hAnsi="Arial" w:cs="Arial"/>
          <w:color w:val="191919"/>
          <w:kern w:val="0"/>
          <w:sz w:val="24"/>
          <w:szCs w:val="24"/>
        </w:rPr>
        <w:t>”</w:t>
      </w:r>
      <w:r w:rsidRPr="000A5F10">
        <w:rPr>
          <w:rFonts w:ascii="Arial" w:hAnsi="Arial" w:cs="Arial"/>
          <w:color w:val="191919"/>
          <w:kern w:val="0"/>
          <w:sz w:val="24"/>
          <w:szCs w:val="24"/>
        </w:rPr>
        <w:t>第一人的马克思本人，到底是怎么把自己的思想，运用到对中国问题的分析上的。</w:t>
      </w:r>
    </w:p>
    <w:tbl>
      <w:tblPr>
        <w:tblW w:w="0" w:type="auto"/>
        <w:shd w:val="clear" w:color="auto" w:fill="FFFFFF"/>
        <w:tblCellMar>
          <w:left w:w="0" w:type="dxa"/>
          <w:right w:w="0" w:type="dxa"/>
        </w:tblCellMar>
        <w:tblLook w:val="04A0"/>
      </w:tblPr>
      <w:tblGrid>
        <w:gridCol w:w="7980"/>
      </w:tblGrid>
      <w:tr w:rsidR="00F07201" w:rsidRPr="000A5F10" w:rsidTr="00235F15">
        <w:tc>
          <w:tcPr>
            <w:tcW w:w="0" w:type="auto"/>
            <w:shd w:val="clear" w:color="auto" w:fill="F8F7F3"/>
            <w:tcMar>
              <w:top w:w="135" w:type="dxa"/>
              <w:left w:w="225" w:type="dxa"/>
              <w:bottom w:w="135" w:type="dxa"/>
              <w:right w:w="225" w:type="dxa"/>
            </w:tcMar>
            <w:vAlign w:val="center"/>
            <w:hideMark/>
          </w:tcPr>
          <w:p w:rsidR="00F07201" w:rsidRPr="000A5F10" w:rsidRDefault="00F07201" w:rsidP="00F07201">
            <w:pPr>
              <w:widowControl/>
              <w:spacing w:before="151" w:after="432" w:line="360" w:lineRule="auto"/>
              <w:jc w:val="center"/>
              <w:rPr>
                <w:rFonts w:ascii="Arial" w:hAnsi="Arial" w:cs="Arial"/>
                <w:color w:val="191919"/>
                <w:kern w:val="0"/>
                <w:szCs w:val="21"/>
              </w:rPr>
            </w:pPr>
            <w:r>
              <w:rPr>
                <w:rFonts w:ascii="Arial" w:hAnsi="Arial" w:cs="Arial"/>
                <w:noProof/>
                <w:color w:val="191919"/>
                <w:kern w:val="0"/>
                <w:szCs w:val="21"/>
              </w:rPr>
              <w:lastRenderedPageBreak/>
              <w:drawing>
                <wp:inline distT="0" distB="0" distL="0" distR="0">
                  <wp:extent cx="4762500" cy="4019550"/>
                  <wp:effectExtent l="19050" t="0" r="0" b="0"/>
                  <wp:docPr id="110" name="图片 110" descr="63a47660ee374281acfa7b85ff91d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63a47660ee374281acfa7b85ff91d185"/>
                          <pic:cNvPicPr>
                            <a:picLocks noChangeAspect="1" noChangeArrowheads="1"/>
                          </pic:cNvPicPr>
                        </pic:nvPicPr>
                        <pic:blipFill>
                          <a:blip r:embed="rId5" cstate="print"/>
                          <a:srcRect/>
                          <a:stretch>
                            <a:fillRect/>
                          </a:stretch>
                        </pic:blipFill>
                        <pic:spPr bwMode="auto">
                          <a:xfrm>
                            <a:off x="0" y="0"/>
                            <a:ext cx="4762500" cy="4019550"/>
                          </a:xfrm>
                          <a:prstGeom prst="rect">
                            <a:avLst/>
                          </a:prstGeom>
                          <a:noFill/>
                          <a:ln w="9525">
                            <a:noFill/>
                            <a:miter lim="800000"/>
                            <a:headEnd/>
                            <a:tailEnd/>
                          </a:ln>
                        </pic:spPr>
                      </pic:pic>
                    </a:graphicData>
                  </a:graphic>
                </wp:inline>
              </w:drawing>
            </w:r>
          </w:p>
        </w:tc>
      </w:tr>
    </w:tbl>
    <w:p w:rsidR="00F07201" w:rsidRPr="000A5F10" w:rsidRDefault="00F07201" w:rsidP="00F07201">
      <w:pPr>
        <w:widowControl/>
        <w:shd w:val="clear" w:color="auto" w:fill="FFFFFF"/>
        <w:spacing w:before="151" w:after="432" w:line="360" w:lineRule="auto"/>
        <w:jc w:val="left"/>
        <w:rPr>
          <w:rFonts w:ascii="Arial" w:hAnsi="Arial" w:cs="Arial"/>
          <w:color w:val="191919"/>
          <w:kern w:val="0"/>
          <w:sz w:val="24"/>
          <w:szCs w:val="24"/>
        </w:rPr>
      </w:pPr>
      <w:r>
        <w:rPr>
          <w:rFonts w:ascii="Arial" w:hAnsi="Arial" w:cs="Arial" w:hint="eastAsia"/>
          <w:color w:val="191919"/>
          <w:kern w:val="0"/>
          <w:sz w:val="24"/>
          <w:szCs w:val="24"/>
        </w:rPr>
        <w:tab/>
      </w:r>
      <w:r w:rsidRPr="000A5F10">
        <w:rPr>
          <w:rFonts w:ascii="Arial" w:hAnsi="Arial" w:cs="Arial"/>
          <w:color w:val="191919"/>
          <w:kern w:val="0"/>
          <w:sz w:val="24"/>
          <w:szCs w:val="24"/>
        </w:rPr>
        <w:t>关于古代中国，马克思认为，中国人口一直占据世界之首，经济长期处于领先地位。直到</w:t>
      </w:r>
      <w:r w:rsidRPr="000A5F10">
        <w:rPr>
          <w:rFonts w:ascii="Arial" w:hAnsi="Arial" w:cs="Arial"/>
          <w:color w:val="191919"/>
          <w:kern w:val="0"/>
          <w:sz w:val="24"/>
          <w:szCs w:val="24"/>
        </w:rPr>
        <w:t>19</w:t>
      </w:r>
      <w:r w:rsidRPr="000A5F10">
        <w:rPr>
          <w:rFonts w:ascii="Arial" w:hAnsi="Arial" w:cs="Arial"/>
          <w:color w:val="191919"/>
          <w:kern w:val="0"/>
          <w:sz w:val="24"/>
          <w:szCs w:val="24"/>
        </w:rPr>
        <w:t>世纪初期，中国还是世界上最强大的国家之一。中国古代文明曾经极大地推动了世界文明的进程，甚至改变了西方人的生活方式。他高度赞扬中国古代技术发明对世界的影响：</w:t>
      </w:r>
      <w:r w:rsidRPr="000A5F10">
        <w:rPr>
          <w:rFonts w:ascii="Arial" w:hAnsi="Arial" w:cs="Arial"/>
          <w:color w:val="191919"/>
          <w:kern w:val="0"/>
          <w:sz w:val="24"/>
          <w:szCs w:val="24"/>
        </w:rPr>
        <w:t xml:space="preserve"> “</w:t>
      </w:r>
      <w:r w:rsidRPr="000A5F10">
        <w:rPr>
          <w:rFonts w:ascii="Arial" w:hAnsi="Arial" w:cs="Arial"/>
          <w:color w:val="191919"/>
          <w:kern w:val="0"/>
          <w:sz w:val="24"/>
          <w:szCs w:val="24"/>
        </w:rPr>
        <w:t>火药、指南针、印刷术</w:t>
      </w:r>
      <w:r w:rsidRPr="000A5F10">
        <w:rPr>
          <w:rFonts w:ascii="Arial" w:hAnsi="Arial" w:cs="Arial"/>
          <w:color w:val="191919"/>
          <w:kern w:val="0"/>
          <w:sz w:val="24"/>
          <w:szCs w:val="24"/>
        </w:rPr>
        <w:t>——</w:t>
      </w:r>
      <w:r w:rsidRPr="000A5F10">
        <w:rPr>
          <w:rFonts w:ascii="Arial" w:hAnsi="Arial" w:cs="Arial"/>
          <w:color w:val="191919"/>
          <w:kern w:val="0"/>
          <w:sz w:val="24"/>
          <w:szCs w:val="24"/>
        </w:rPr>
        <w:t>这是预告资产阶级社会到来的三大发明。火药把骑士阶层炸得粉碎，指南针打开了世界市场并建立了殖民地，而印刷术则变成新教的工具，总的来说变成科学复兴的手段，变成对精神发展创造必要前提的最强大的杠杆。</w:t>
      </w:r>
      <w:r w:rsidRPr="000A5F10">
        <w:rPr>
          <w:rFonts w:ascii="Arial" w:hAnsi="Arial" w:cs="Arial"/>
          <w:color w:val="191919"/>
          <w:kern w:val="0"/>
          <w:sz w:val="24"/>
          <w:szCs w:val="24"/>
        </w:rPr>
        <w:t>”</w:t>
      </w:r>
    </w:p>
    <w:p w:rsidR="00F07201" w:rsidRPr="000A5F10" w:rsidRDefault="00F07201" w:rsidP="00F07201">
      <w:pPr>
        <w:widowControl/>
        <w:shd w:val="clear" w:color="auto" w:fill="FFFFFF"/>
        <w:spacing w:before="151" w:after="432" w:line="360" w:lineRule="auto"/>
        <w:jc w:val="left"/>
        <w:rPr>
          <w:rFonts w:ascii="Arial" w:hAnsi="Arial" w:cs="Arial"/>
          <w:color w:val="191919"/>
          <w:kern w:val="0"/>
          <w:sz w:val="24"/>
          <w:szCs w:val="24"/>
        </w:rPr>
      </w:pPr>
      <w:r>
        <w:rPr>
          <w:rFonts w:ascii="Arial" w:hAnsi="Arial" w:cs="Arial" w:hint="eastAsia"/>
          <w:color w:val="191919"/>
          <w:kern w:val="0"/>
          <w:sz w:val="24"/>
          <w:szCs w:val="24"/>
        </w:rPr>
        <w:tab/>
      </w:r>
      <w:r w:rsidRPr="000A5F10">
        <w:rPr>
          <w:rFonts w:ascii="Arial" w:hAnsi="Arial" w:cs="Arial"/>
          <w:color w:val="191919"/>
          <w:kern w:val="0"/>
          <w:sz w:val="24"/>
          <w:szCs w:val="24"/>
        </w:rPr>
        <w:t>关于近代中国为什么落伍，这是另外一个问题。马克思认为，直接原因是英国等西方列强的入侵，然而，从根本上说，是因为中国没有跟上时代潮流。</w:t>
      </w:r>
    </w:p>
    <w:p w:rsidR="00F07201" w:rsidRPr="000A5F10" w:rsidRDefault="00F07201" w:rsidP="00F07201">
      <w:pPr>
        <w:widowControl/>
        <w:shd w:val="clear" w:color="auto" w:fill="FFFFFF"/>
        <w:spacing w:before="151" w:after="432" w:line="360" w:lineRule="auto"/>
        <w:jc w:val="left"/>
        <w:rPr>
          <w:rFonts w:ascii="Arial" w:hAnsi="Arial" w:cs="Arial"/>
          <w:color w:val="191919"/>
          <w:kern w:val="0"/>
          <w:sz w:val="24"/>
          <w:szCs w:val="24"/>
        </w:rPr>
      </w:pPr>
      <w:r>
        <w:rPr>
          <w:rFonts w:ascii="Arial" w:hAnsi="Arial" w:cs="Arial" w:hint="eastAsia"/>
          <w:color w:val="191919"/>
          <w:kern w:val="0"/>
          <w:sz w:val="24"/>
          <w:szCs w:val="24"/>
        </w:rPr>
        <w:tab/>
      </w:r>
      <w:r w:rsidRPr="000A5F10">
        <w:rPr>
          <w:rFonts w:ascii="Arial" w:hAnsi="Arial" w:cs="Arial"/>
          <w:color w:val="191919"/>
          <w:kern w:val="0"/>
          <w:sz w:val="24"/>
          <w:szCs w:val="24"/>
        </w:rPr>
        <w:t>时代潮流是什么？</w:t>
      </w:r>
      <w:r w:rsidRPr="000A5F10">
        <w:rPr>
          <w:rFonts w:ascii="Arial" w:hAnsi="Arial" w:cs="Arial"/>
          <w:color w:val="191919"/>
          <w:kern w:val="0"/>
          <w:sz w:val="24"/>
          <w:szCs w:val="24"/>
        </w:rPr>
        <w:t>16</w:t>
      </w:r>
      <w:r w:rsidRPr="000A5F10">
        <w:rPr>
          <w:rFonts w:ascii="Arial" w:hAnsi="Arial" w:cs="Arial"/>
          <w:color w:val="191919"/>
          <w:kern w:val="0"/>
          <w:sz w:val="24"/>
          <w:szCs w:val="24"/>
        </w:rPr>
        <w:t>世纪以后，西方已经从农业经济转变为工业经济，中国社会则由于闭关自守而停滞不前，就像马克思所说的：</w:t>
      </w:r>
      <w:r w:rsidRPr="000A5F10">
        <w:rPr>
          <w:rFonts w:ascii="Arial" w:hAnsi="Arial" w:cs="Arial"/>
          <w:color w:val="191919"/>
          <w:kern w:val="0"/>
          <w:sz w:val="24"/>
          <w:szCs w:val="24"/>
        </w:rPr>
        <w:t>“</w:t>
      </w:r>
      <w:r w:rsidRPr="000A5F10">
        <w:rPr>
          <w:rFonts w:ascii="Arial" w:hAnsi="Arial" w:cs="Arial"/>
          <w:color w:val="191919"/>
          <w:kern w:val="0"/>
          <w:sz w:val="24"/>
          <w:szCs w:val="24"/>
        </w:rPr>
        <w:t>一个人口几乎占人类</w:t>
      </w:r>
      <w:r w:rsidRPr="000A5F10">
        <w:rPr>
          <w:rFonts w:ascii="Arial" w:hAnsi="Arial" w:cs="Arial"/>
          <w:color w:val="191919"/>
          <w:kern w:val="0"/>
          <w:sz w:val="24"/>
          <w:szCs w:val="24"/>
        </w:rPr>
        <w:lastRenderedPageBreak/>
        <w:t>三分之一的大帝国，不顾时势，安于现状，人为地隔绝于世并因此竭力以天朝尽善尽美的幻想自欺。这样一个帝国注定最后要在一场殊死的角斗中被打垮。</w:t>
      </w:r>
      <w:r w:rsidRPr="000A5F10">
        <w:rPr>
          <w:rFonts w:ascii="Arial" w:hAnsi="Arial" w:cs="Arial"/>
          <w:color w:val="191919"/>
          <w:kern w:val="0"/>
          <w:sz w:val="24"/>
          <w:szCs w:val="24"/>
        </w:rPr>
        <w:t>”</w:t>
      </w:r>
    </w:p>
    <w:tbl>
      <w:tblPr>
        <w:tblW w:w="0" w:type="auto"/>
        <w:shd w:val="clear" w:color="auto" w:fill="FFFFFF"/>
        <w:tblCellMar>
          <w:left w:w="0" w:type="dxa"/>
          <w:right w:w="0" w:type="dxa"/>
        </w:tblCellMar>
        <w:tblLook w:val="04A0"/>
      </w:tblPr>
      <w:tblGrid>
        <w:gridCol w:w="7980"/>
      </w:tblGrid>
      <w:tr w:rsidR="00F07201" w:rsidRPr="000A5F10" w:rsidTr="00235F15">
        <w:tc>
          <w:tcPr>
            <w:tcW w:w="0" w:type="auto"/>
            <w:shd w:val="clear" w:color="auto" w:fill="F8F7F3"/>
            <w:tcMar>
              <w:top w:w="135" w:type="dxa"/>
              <w:left w:w="225" w:type="dxa"/>
              <w:bottom w:w="135" w:type="dxa"/>
              <w:right w:w="225" w:type="dxa"/>
            </w:tcMar>
            <w:vAlign w:val="center"/>
            <w:hideMark/>
          </w:tcPr>
          <w:p w:rsidR="00F07201" w:rsidRPr="000A5F10" w:rsidRDefault="00F07201" w:rsidP="00F07201">
            <w:pPr>
              <w:widowControl/>
              <w:spacing w:before="151" w:after="432" w:line="360" w:lineRule="auto"/>
              <w:jc w:val="center"/>
              <w:rPr>
                <w:rFonts w:ascii="Arial" w:hAnsi="Arial" w:cs="Arial"/>
                <w:color w:val="191919"/>
                <w:kern w:val="0"/>
                <w:szCs w:val="21"/>
              </w:rPr>
            </w:pPr>
            <w:r>
              <w:rPr>
                <w:rFonts w:ascii="Arial" w:hAnsi="Arial" w:cs="Arial"/>
                <w:noProof/>
                <w:color w:val="191919"/>
                <w:kern w:val="0"/>
                <w:szCs w:val="21"/>
              </w:rPr>
              <w:lastRenderedPageBreak/>
              <w:drawing>
                <wp:inline distT="0" distB="0" distL="0" distR="0">
                  <wp:extent cx="4762500" cy="9715500"/>
                  <wp:effectExtent l="19050" t="0" r="0" b="0"/>
                  <wp:docPr id="111" name="图片 111" descr="5a7ca70101fc4b36a4d520b0b0f5b2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5a7ca70101fc4b36a4d520b0b0f5b2d3"/>
                          <pic:cNvPicPr>
                            <a:picLocks noChangeAspect="1" noChangeArrowheads="1"/>
                          </pic:cNvPicPr>
                        </pic:nvPicPr>
                        <pic:blipFill>
                          <a:blip r:embed="rId6" cstate="print"/>
                          <a:srcRect/>
                          <a:stretch>
                            <a:fillRect/>
                          </a:stretch>
                        </pic:blipFill>
                        <pic:spPr bwMode="auto">
                          <a:xfrm>
                            <a:off x="0" y="0"/>
                            <a:ext cx="4762500" cy="9715500"/>
                          </a:xfrm>
                          <a:prstGeom prst="rect">
                            <a:avLst/>
                          </a:prstGeom>
                          <a:noFill/>
                          <a:ln w="9525">
                            <a:noFill/>
                            <a:miter lim="800000"/>
                            <a:headEnd/>
                            <a:tailEnd/>
                          </a:ln>
                        </pic:spPr>
                      </pic:pic>
                    </a:graphicData>
                  </a:graphic>
                </wp:inline>
              </w:drawing>
            </w:r>
          </w:p>
        </w:tc>
      </w:tr>
    </w:tbl>
    <w:p w:rsidR="00F07201" w:rsidRPr="000A5F10" w:rsidRDefault="00F07201" w:rsidP="00F07201">
      <w:pPr>
        <w:widowControl/>
        <w:shd w:val="clear" w:color="auto" w:fill="FFFFFF"/>
        <w:spacing w:before="151" w:after="432" w:line="360" w:lineRule="auto"/>
        <w:jc w:val="left"/>
        <w:rPr>
          <w:rFonts w:ascii="Arial" w:hAnsi="Arial" w:cs="Arial"/>
          <w:color w:val="191919"/>
          <w:kern w:val="0"/>
          <w:sz w:val="24"/>
          <w:szCs w:val="24"/>
        </w:rPr>
      </w:pPr>
      <w:r>
        <w:rPr>
          <w:rFonts w:ascii="Arial" w:hAnsi="Arial" w:cs="Arial" w:hint="eastAsia"/>
          <w:color w:val="191919"/>
          <w:kern w:val="0"/>
          <w:sz w:val="24"/>
          <w:szCs w:val="24"/>
        </w:rPr>
        <w:lastRenderedPageBreak/>
        <w:tab/>
      </w:r>
      <w:r w:rsidRPr="000A5F10">
        <w:rPr>
          <w:rFonts w:ascii="Arial" w:hAnsi="Arial" w:cs="Arial"/>
          <w:color w:val="191919"/>
          <w:kern w:val="0"/>
          <w:sz w:val="24"/>
          <w:szCs w:val="24"/>
        </w:rPr>
        <w:t>而经济上，中国一直是自然经济，依靠小农业与家庭工业相结合而存在。到</w:t>
      </w:r>
      <w:r w:rsidRPr="000A5F10">
        <w:rPr>
          <w:rFonts w:ascii="Arial" w:hAnsi="Arial" w:cs="Arial"/>
          <w:color w:val="191919"/>
          <w:kern w:val="0"/>
          <w:sz w:val="24"/>
          <w:szCs w:val="24"/>
        </w:rPr>
        <w:t>19</w:t>
      </w:r>
      <w:r w:rsidRPr="000A5F10">
        <w:rPr>
          <w:rFonts w:ascii="Arial" w:hAnsi="Arial" w:cs="Arial"/>
          <w:color w:val="191919"/>
          <w:kern w:val="0"/>
          <w:sz w:val="24"/>
          <w:szCs w:val="24"/>
        </w:rPr>
        <w:t>世纪初，虽然还是贸易大国，但中国的经济结构是很落后的，最终必然被先进的工业经济所打垮。按照马克思的理解，这种自然经济抵触新的工业经济的：</w:t>
      </w:r>
      <w:r w:rsidRPr="000A5F10">
        <w:rPr>
          <w:rFonts w:ascii="Arial" w:hAnsi="Arial" w:cs="Arial"/>
          <w:color w:val="191919"/>
          <w:kern w:val="0"/>
          <w:sz w:val="24"/>
          <w:szCs w:val="24"/>
        </w:rPr>
        <w:t>“</w:t>
      </w:r>
      <w:r w:rsidRPr="000A5F10">
        <w:rPr>
          <w:rFonts w:ascii="Arial" w:hAnsi="Arial" w:cs="Arial"/>
          <w:color w:val="191919"/>
          <w:kern w:val="0"/>
          <w:sz w:val="24"/>
          <w:szCs w:val="24"/>
        </w:rPr>
        <w:t>这种自然经济抵触新的工业经济，始终是东方专制制度的牢固基础，它们使人的头脑局限在极小的范围内，成为迷信的驯服工具，成为传统规则的奴隶，表现不出任何伟大的作为和历史首创精神。</w:t>
      </w:r>
      <w:r w:rsidRPr="000A5F10">
        <w:rPr>
          <w:rFonts w:ascii="Arial" w:hAnsi="Arial" w:cs="Arial"/>
          <w:color w:val="191919"/>
          <w:kern w:val="0"/>
          <w:sz w:val="24"/>
          <w:szCs w:val="24"/>
        </w:rPr>
        <w:t>”</w:t>
      </w:r>
    </w:p>
    <w:p w:rsidR="00F07201" w:rsidRPr="000A5F10" w:rsidRDefault="00F07201" w:rsidP="00F07201">
      <w:pPr>
        <w:widowControl/>
        <w:shd w:val="clear" w:color="auto" w:fill="FFFFFF"/>
        <w:spacing w:before="151" w:after="432" w:line="360" w:lineRule="auto"/>
        <w:jc w:val="left"/>
        <w:rPr>
          <w:rFonts w:ascii="Arial" w:hAnsi="Arial" w:cs="Arial"/>
          <w:color w:val="191919"/>
          <w:kern w:val="0"/>
          <w:sz w:val="24"/>
          <w:szCs w:val="24"/>
        </w:rPr>
      </w:pPr>
      <w:r>
        <w:rPr>
          <w:rFonts w:ascii="Arial" w:hAnsi="Arial" w:cs="Arial" w:hint="eastAsia"/>
          <w:color w:val="191919"/>
          <w:kern w:val="0"/>
          <w:sz w:val="24"/>
          <w:szCs w:val="24"/>
        </w:rPr>
        <w:tab/>
      </w:r>
      <w:r w:rsidRPr="000A5F10">
        <w:rPr>
          <w:rFonts w:ascii="Arial" w:hAnsi="Arial" w:cs="Arial"/>
          <w:color w:val="191919"/>
          <w:kern w:val="0"/>
          <w:sz w:val="24"/>
          <w:szCs w:val="24"/>
        </w:rPr>
        <w:t>多么严肃的批评啊！而在政治上，中国长期实行封建专制制度，皇帝是所有人的父亲，而地方官们是他们所管理的地区的人们的父亲</w:t>
      </w:r>
      <w:r w:rsidRPr="000A5F10">
        <w:rPr>
          <w:rFonts w:ascii="Arial" w:hAnsi="Arial" w:cs="Arial"/>
          <w:color w:val="191919"/>
          <w:kern w:val="0"/>
          <w:sz w:val="24"/>
          <w:szCs w:val="24"/>
        </w:rPr>
        <w:t>”</w:t>
      </w:r>
      <w:r w:rsidRPr="000A5F10">
        <w:rPr>
          <w:rFonts w:ascii="Arial" w:hAnsi="Arial" w:cs="Arial"/>
          <w:color w:val="191919"/>
          <w:kern w:val="0"/>
          <w:sz w:val="24"/>
          <w:szCs w:val="24"/>
        </w:rPr>
        <w:t>，维系</w:t>
      </w:r>
      <w:r w:rsidRPr="000A5F10">
        <w:rPr>
          <w:rFonts w:ascii="Arial" w:hAnsi="Arial" w:cs="Arial"/>
          <w:color w:val="191919"/>
          <w:kern w:val="0"/>
          <w:sz w:val="24"/>
          <w:szCs w:val="24"/>
        </w:rPr>
        <w:t>“</w:t>
      </w:r>
      <w:r w:rsidRPr="000A5F10">
        <w:rPr>
          <w:rFonts w:ascii="Arial" w:hAnsi="Arial" w:cs="Arial"/>
          <w:color w:val="191919"/>
          <w:kern w:val="0"/>
          <w:sz w:val="24"/>
          <w:szCs w:val="24"/>
        </w:rPr>
        <w:t>这个庞大的国家机器的各部分间的唯一的精神联系</w:t>
      </w:r>
      <w:r w:rsidRPr="000A5F10">
        <w:rPr>
          <w:rFonts w:ascii="Arial" w:hAnsi="Arial" w:cs="Arial"/>
          <w:color w:val="191919"/>
          <w:kern w:val="0"/>
          <w:sz w:val="24"/>
          <w:szCs w:val="24"/>
        </w:rPr>
        <w:t>”</w:t>
      </w:r>
      <w:r w:rsidRPr="000A5F10">
        <w:rPr>
          <w:rFonts w:ascii="Arial" w:hAnsi="Arial" w:cs="Arial"/>
          <w:color w:val="191919"/>
          <w:kern w:val="0"/>
          <w:sz w:val="24"/>
          <w:szCs w:val="24"/>
        </w:rPr>
        <w:t>就是</w:t>
      </w:r>
      <w:r w:rsidRPr="000A5F10">
        <w:rPr>
          <w:rFonts w:ascii="Arial" w:hAnsi="Arial" w:cs="Arial"/>
          <w:color w:val="191919"/>
          <w:kern w:val="0"/>
          <w:sz w:val="24"/>
          <w:szCs w:val="24"/>
        </w:rPr>
        <w:t>“</w:t>
      </w:r>
      <w:r w:rsidRPr="000A5F10">
        <w:rPr>
          <w:rFonts w:ascii="Arial" w:hAnsi="Arial" w:cs="Arial"/>
          <w:color w:val="191919"/>
          <w:kern w:val="0"/>
          <w:sz w:val="24"/>
          <w:szCs w:val="24"/>
        </w:rPr>
        <w:t>家长制权威</w:t>
      </w:r>
      <w:r w:rsidRPr="000A5F10">
        <w:rPr>
          <w:rFonts w:ascii="Arial" w:hAnsi="Arial" w:cs="Arial"/>
          <w:color w:val="191919"/>
          <w:kern w:val="0"/>
          <w:sz w:val="24"/>
          <w:szCs w:val="24"/>
        </w:rPr>
        <w:t>”</w:t>
      </w:r>
      <w:r w:rsidRPr="000A5F10">
        <w:rPr>
          <w:rFonts w:ascii="Arial" w:hAnsi="Arial" w:cs="Arial"/>
          <w:color w:val="191919"/>
          <w:kern w:val="0"/>
          <w:sz w:val="24"/>
          <w:szCs w:val="24"/>
        </w:rPr>
        <w:t>。</w:t>
      </w:r>
    </w:p>
    <w:p w:rsidR="00F07201" w:rsidRPr="000A5F10" w:rsidRDefault="00F07201" w:rsidP="00F07201">
      <w:pPr>
        <w:widowControl/>
        <w:shd w:val="clear" w:color="auto" w:fill="FFFFFF"/>
        <w:spacing w:before="151" w:after="432" w:line="360" w:lineRule="auto"/>
        <w:jc w:val="left"/>
        <w:rPr>
          <w:rFonts w:ascii="Arial" w:hAnsi="Arial" w:cs="Arial"/>
          <w:color w:val="191919"/>
          <w:kern w:val="0"/>
          <w:sz w:val="24"/>
          <w:szCs w:val="24"/>
        </w:rPr>
      </w:pPr>
      <w:r>
        <w:rPr>
          <w:rFonts w:ascii="Arial" w:hAnsi="Arial" w:cs="Arial" w:hint="eastAsia"/>
          <w:color w:val="191919"/>
          <w:kern w:val="0"/>
          <w:sz w:val="24"/>
          <w:szCs w:val="24"/>
        </w:rPr>
        <w:tab/>
      </w:r>
      <w:r w:rsidRPr="000A5F10">
        <w:rPr>
          <w:rFonts w:ascii="Arial" w:hAnsi="Arial" w:cs="Arial"/>
          <w:color w:val="191919"/>
          <w:kern w:val="0"/>
          <w:sz w:val="24"/>
          <w:szCs w:val="24"/>
        </w:rPr>
        <w:t>与这样的经济和政治相一致，在精神文化方面，中国的皇帝及其周围的大臣们常常墨守成规、安于现状；而中国百姓常常保守落后、性情柔弱、过于节俭，宁愿大量储存金子银子，也不愿购买国外新产品。因此，中国这个东方古国已经成为腐朽的、半文明的国家，统治者必然丧失统治权，而其人民也似乎必然要被西方的鸦片所麻醉，然后才能</w:t>
      </w:r>
      <w:r w:rsidRPr="000A5F10">
        <w:rPr>
          <w:rFonts w:ascii="Arial" w:hAnsi="Arial" w:cs="Arial"/>
          <w:color w:val="191919"/>
          <w:kern w:val="0"/>
          <w:sz w:val="24"/>
          <w:szCs w:val="24"/>
        </w:rPr>
        <w:t>“</w:t>
      </w:r>
      <w:r w:rsidRPr="000A5F10">
        <w:rPr>
          <w:rFonts w:ascii="Arial" w:hAnsi="Arial" w:cs="Arial"/>
          <w:color w:val="191919"/>
          <w:kern w:val="0"/>
          <w:sz w:val="24"/>
          <w:szCs w:val="24"/>
        </w:rPr>
        <w:t>从世代相传的愚昧状态中被唤醒</w:t>
      </w:r>
      <w:r w:rsidRPr="000A5F10">
        <w:rPr>
          <w:rFonts w:ascii="Arial" w:hAnsi="Arial" w:cs="Arial"/>
          <w:color w:val="191919"/>
          <w:kern w:val="0"/>
          <w:sz w:val="24"/>
          <w:szCs w:val="24"/>
        </w:rPr>
        <w:t>”</w:t>
      </w:r>
      <w:r w:rsidRPr="000A5F10">
        <w:rPr>
          <w:rFonts w:ascii="Arial" w:hAnsi="Arial" w:cs="Arial"/>
          <w:color w:val="191919"/>
          <w:kern w:val="0"/>
          <w:sz w:val="24"/>
          <w:szCs w:val="24"/>
        </w:rPr>
        <w:t>。</w:t>
      </w:r>
    </w:p>
    <w:tbl>
      <w:tblPr>
        <w:tblW w:w="0" w:type="auto"/>
        <w:shd w:val="clear" w:color="auto" w:fill="FFFFFF"/>
        <w:tblCellMar>
          <w:left w:w="0" w:type="dxa"/>
          <w:right w:w="0" w:type="dxa"/>
        </w:tblCellMar>
        <w:tblLook w:val="04A0"/>
      </w:tblPr>
      <w:tblGrid>
        <w:gridCol w:w="7980"/>
      </w:tblGrid>
      <w:tr w:rsidR="00F07201" w:rsidRPr="000A5F10" w:rsidTr="00235F15">
        <w:tc>
          <w:tcPr>
            <w:tcW w:w="0" w:type="auto"/>
            <w:shd w:val="clear" w:color="auto" w:fill="F8F7F3"/>
            <w:tcMar>
              <w:top w:w="135" w:type="dxa"/>
              <w:left w:w="225" w:type="dxa"/>
              <w:bottom w:w="135" w:type="dxa"/>
              <w:right w:w="225" w:type="dxa"/>
            </w:tcMar>
            <w:vAlign w:val="center"/>
            <w:hideMark/>
          </w:tcPr>
          <w:p w:rsidR="00F07201" w:rsidRPr="000A5F10" w:rsidRDefault="00F07201" w:rsidP="00F07201">
            <w:pPr>
              <w:widowControl/>
              <w:spacing w:before="151" w:after="432" w:line="360" w:lineRule="auto"/>
              <w:jc w:val="center"/>
              <w:rPr>
                <w:rFonts w:ascii="Arial" w:hAnsi="Arial" w:cs="Arial"/>
                <w:color w:val="191919"/>
                <w:kern w:val="0"/>
                <w:szCs w:val="21"/>
              </w:rPr>
            </w:pPr>
            <w:r>
              <w:rPr>
                <w:rFonts w:ascii="Arial" w:hAnsi="Arial" w:cs="Arial"/>
                <w:noProof/>
                <w:color w:val="191919"/>
                <w:kern w:val="0"/>
                <w:szCs w:val="21"/>
              </w:rPr>
              <w:lastRenderedPageBreak/>
              <w:drawing>
                <wp:inline distT="0" distB="0" distL="0" distR="0">
                  <wp:extent cx="4762500" cy="3476625"/>
                  <wp:effectExtent l="19050" t="0" r="0" b="0"/>
                  <wp:docPr id="112" name="图片 112" descr="d691d9a949b34f0399bcdd2b905fb5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d691d9a949b34f0399bcdd2b905fb5b8"/>
                          <pic:cNvPicPr>
                            <a:picLocks noChangeAspect="1" noChangeArrowheads="1"/>
                          </pic:cNvPicPr>
                        </pic:nvPicPr>
                        <pic:blipFill>
                          <a:blip r:embed="rId7" cstate="print"/>
                          <a:srcRect/>
                          <a:stretch>
                            <a:fillRect/>
                          </a:stretch>
                        </pic:blipFill>
                        <pic:spPr bwMode="auto">
                          <a:xfrm>
                            <a:off x="0" y="0"/>
                            <a:ext cx="4762500" cy="3476625"/>
                          </a:xfrm>
                          <a:prstGeom prst="rect">
                            <a:avLst/>
                          </a:prstGeom>
                          <a:noFill/>
                          <a:ln w="9525">
                            <a:noFill/>
                            <a:miter lim="800000"/>
                            <a:headEnd/>
                            <a:tailEnd/>
                          </a:ln>
                        </pic:spPr>
                      </pic:pic>
                    </a:graphicData>
                  </a:graphic>
                </wp:inline>
              </w:drawing>
            </w:r>
          </w:p>
        </w:tc>
      </w:tr>
    </w:tbl>
    <w:p w:rsidR="00F07201" w:rsidRPr="000A5F10" w:rsidRDefault="00F07201" w:rsidP="00F07201">
      <w:pPr>
        <w:widowControl/>
        <w:shd w:val="clear" w:color="auto" w:fill="FFFFFF"/>
        <w:spacing w:before="151" w:after="432" w:line="360" w:lineRule="auto"/>
        <w:jc w:val="left"/>
        <w:rPr>
          <w:rFonts w:ascii="Arial" w:hAnsi="Arial" w:cs="Arial"/>
          <w:color w:val="191919"/>
          <w:kern w:val="0"/>
          <w:sz w:val="24"/>
          <w:szCs w:val="24"/>
        </w:rPr>
      </w:pPr>
      <w:r>
        <w:rPr>
          <w:rFonts w:ascii="Arial" w:hAnsi="Arial" w:cs="Arial" w:hint="eastAsia"/>
          <w:color w:val="191919"/>
          <w:kern w:val="0"/>
          <w:sz w:val="24"/>
          <w:szCs w:val="24"/>
        </w:rPr>
        <w:tab/>
      </w:r>
      <w:r w:rsidRPr="000A5F10">
        <w:rPr>
          <w:rFonts w:ascii="Arial" w:hAnsi="Arial" w:cs="Arial"/>
          <w:color w:val="191919"/>
          <w:kern w:val="0"/>
          <w:sz w:val="24"/>
          <w:szCs w:val="24"/>
        </w:rPr>
        <w:t>马克思撰写这些报纸文章时，正是太平天国运动席卷中国的时代。马克思对太平天国运动给予很高评价，认为这是</w:t>
      </w:r>
      <w:r w:rsidRPr="000A5F10">
        <w:rPr>
          <w:rFonts w:ascii="Arial" w:hAnsi="Arial" w:cs="Arial"/>
          <w:color w:val="191919"/>
          <w:kern w:val="0"/>
          <w:sz w:val="24"/>
          <w:szCs w:val="24"/>
        </w:rPr>
        <w:t>“</w:t>
      </w:r>
      <w:r w:rsidRPr="000A5F10">
        <w:rPr>
          <w:rFonts w:ascii="Arial" w:hAnsi="Arial" w:cs="Arial"/>
          <w:color w:val="191919"/>
          <w:kern w:val="0"/>
          <w:sz w:val="24"/>
          <w:szCs w:val="24"/>
        </w:rPr>
        <w:t>一场惊心动魄的革命</w:t>
      </w:r>
      <w:r w:rsidRPr="000A5F10">
        <w:rPr>
          <w:rFonts w:ascii="Arial" w:hAnsi="Arial" w:cs="Arial"/>
          <w:color w:val="191919"/>
          <w:kern w:val="0"/>
          <w:sz w:val="24"/>
          <w:szCs w:val="24"/>
        </w:rPr>
        <w:t>”</w:t>
      </w:r>
      <w:r w:rsidRPr="000A5F10">
        <w:rPr>
          <w:rFonts w:ascii="Arial" w:hAnsi="Arial" w:cs="Arial"/>
          <w:color w:val="191919"/>
          <w:kern w:val="0"/>
          <w:sz w:val="24"/>
          <w:szCs w:val="24"/>
        </w:rPr>
        <w:t>，它不仅会动摇中国的封建专制制度，甚至会引发欧洲大陆的政治革命。马克思说：</w:t>
      </w:r>
      <w:r w:rsidRPr="000A5F10">
        <w:rPr>
          <w:rFonts w:ascii="Arial" w:hAnsi="Arial" w:cs="Arial"/>
          <w:color w:val="191919"/>
          <w:kern w:val="0"/>
          <w:sz w:val="24"/>
          <w:szCs w:val="24"/>
        </w:rPr>
        <w:t>“</w:t>
      </w:r>
      <w:r w:rsidRPr="000A5F10">
        <w:rPr>
          <w:rFonts w:ascii="Arial" w:hAnsi="Arial" w:cs="Arial"/>
          <w:color w:val="191919"/>
          <w:kern w:val="0"/>
          <w:sz w:val="24"/>
          <w:szCs w:val="24"/>
        </w:rPr>
        <w:t>中国革命将把火星抛到现今工业体系这个火药装得足而又足的地雷上，把酝酿已久的普遍危机引爆，这个普遍危机一扩展到国外，紧接而来的将是欧洲大陆的政治革命。</w:t>
      </w:r>
      <w:r w:rsidRPr="000A5F10">
        <w:rPr>
          <w:rFonts w:ascii="Arial" w:hAnsi="Arial" w:cs="Arial"/>
          <w:color w:val="191919"/>
          <w:kern w:val="0"/>
          <w:sz w:val="24"/>
          <w:szCs w:val="24"/>
        </w:rPr>
        <w:t>”</w:t>
      </w:r>
    </w:p>
    <w:p w:rsidR="00F07201" w:rsidRPr="000A5F10" w:rsidRDefault="00F07201" w:rsidP="00F07201">
      <w:pPr>
        <w:widowControl/>
        <w:shd w:val="clear" w:color="auto" w:fill="FFFFFF"/>
        <w:spacing w:before="151" w:after="432" w:line="360" w:lineRule="auto"/>
        <w:jc w:val="left"/>
        <w:rPr>
          <w:rFonts w:ascii="Arial" w:hAnsi="Arial" w:cs="Arial"/>
          <w:color w:val="191919"/>
          <w:kern w:val="0"/>
          <w:sz w:val="24"/>
          <w:szCs w:val="24"/>
        </w:rPr>
      </w:pPr>
      <w:r>
        <w:rPr>
          <w:rFonts w:ascii="Arial" w:hAnsi="Arial" w:cs="Arial" w:hint="eastAsia"/>
          <w:color w:val="191919"/>
          <w:kern w:val="0"/>
          <w:sz w:val="24"/>
          <w:szCs w:val="24"/>
        </w:rPr>
        <w:tab/>
      </w:r>
      <w:r w:rsidRPr="000A5F10">
        <w:rPr>
          <w:rFonts w:ascii="Arial" w:hAnsi="Arial" w:cs="Arial"/>
          <w:color w:val="191919"/>
          <w:kern w:val="0"/>
          <w:sz w:val="24"/>
          <w:szCs w:val="24"/>
        </w:rPr>
        <w:t>当然，马克思也看到了太平天国运动的局限性。例如，太平军具有宗教色彩，不知道自己的真正使命，而只想改朝换代；但他认为，中国人民的觉悟会随着革命斗争的发展而不断提高。</w:t>
      </w:r>
      <w:r w:rsidRPr="000A5F10">
        <w:rPr>
          <w:rFonts w:ascii="Arial" w:hAnsi="Arial" w:cs="Arial"/>
          <w:color w:val="191919"/>
          <w:kern w:val="0"/>
          <w:sz w:val="24"/>
          <w:szCs w:val="24"/>
        </w:rPr>
        <w:t>1840</w:t>
      </w:r>
      <w:r w:rsidRPr="000A5F10">
        <w:rPr>
          <w:rFonts w:ascii="Arial" w:hAnsi="Arial" w:cs="Arial"/>
          <w:color w:val="191919"/>
          <w:kern w:val="0"/>
          <w:sz w:val="24"/>
          <w:szCs w:val="24"/>
        </w:rPr>
        <w:t>年</w:t>
      </w:r>
      <w:r w:rsidRPr="000A5F10">
        <w:rPr>
          <w:rFonts w:ascii="Arial" w:hAnsi="Arial" w:cs="Arial"/>
          <w:color w:val="191919"/>
          <w:kern w:val="0"/>
          <w:sz w:val="24"/>
          <w:szCs w:val="24"/>
        </w:rPr>
        <w:t>-1842</w:t>
      </w:r>
      <w:r w:rsidRPr="000A5F10">
        <w:rPr>
          <w:rFonts w:ascii="Arial" w:hAnsi="Arial" w:cs="Arial"/>
          <w:color w:val="191919"/>
          <w:kern w:val="0"/>
          <w:sz w:val="24"/>
          <w:szCs w:val="24"/>
        </w:rPr>
        <w:t>年第一次鸦片战争时，中国民众还</w:t>
      </w:r>
      <w:r w:rsidRPr="000A5F10">
        <w:rPr>
          <w:rFonts w:ascii="Arial" w:hAnsi="Arial" w:cs="Arial"/>
          <w:color w:val="191919"/>
          <w:kern w:val="0"/>
          <w:sz w:val="24"/>
          <w:szCs w:val="24"/>
        </w:rPr>
        <w:t>“</w:t>
      </w:r>
      <w:r w:rsidRPr="000A5F10">
        <w:rPr>
          <w:rFonts w:ascii="Arial" w:hAnsi="Arial" w:cs="Arial"/>
          <w:color w:val="191919"/>
          <w:kern w:val="0"/>
          <w:sz w:val="24"/>
          <w:szCs w:val="24"/>
        </w:rPr>
        <w:t>保持着莫名其妙平静</w:t>
      </w:r>
      <w:r w:rsidRPr="000A5F10">
        <w:rPr>
          <w:rFonts w:ascii="Arial" w:hAnsi="Arial" w:cs="Arial"/>
          <w:color w:val="191919"/>
          <w:kern w:val="0"/>
          <w:sz w:val="24"/>
          <w:szCs w:val="24"/>
        </w:rPr>
        <w:t>”</w:t>
      </w:r>
      <w:r w:rsidRPr="000A5F10">
        <w:rPr>
          <w:rFonts w:ascii="Arial" w:hAnsi="Arial" w:cs="Arial"/>
          <w:color w:val="191919"/>
          <w:kern w:val="0"/>
          <w:sz w:val="24"/>
          <w:szCs w:val="24"/>
        </w:rPr>
        <w:t>，对战争漠不关心，但到了第二次鸦片战争时，反抗外敌的情绪就空前高涨，马克思是这样描述的：</w:t>
      </w:r>
      <w:r w:rsidRPr="000A5F10">
        <w:rPr>
          <w:rFonts w:ascii="Arial" w:hAnsi="Arial" w:cs="Arial"/>
          <w:color w:val="191919"/>
          <w:kern w:val="0"/>
          <w:sz w:val="24"/>
          <w:szCs w:val="24"/>
        </w:rPr>
        <w:t>“</w:t>
      </w:r>
      <w:r w:rsidRPr="000A5F10">
        <w:rPr>
          <w:rFonts w:ascii="Arial" w:hAnsi="Arial" w:cs="Arial"/>
          <w:color w:val="191919"/>
          <w:kern w:val="0"/>
          <w:sz w:val="24"/>
          <w:szCs w:val="24"/>
        </w:rPr>
        <w:t>民众积极地而且是狂热地参加反对外国人的斗争</w:t>
      </w:r>
      <w:r w:rsidRPr="000A5F10">
        <w:rPr>
          <w:rFonts w:ascii="Arial" w:hAnsi="Arial" w:cs="Arial"/>
          <w:color w:val="191919"/>
          <w:kern w:val="0"/>
          <w:sz w:val="24"/>
          <w:szCs w:val="24"/>
        </w:rPr>
        <w:t>”</w:t>
      </w:r>
      <w:r w:rsidRPr="000A5F10">
        <w:rPr>
          <w:rFonts w:ascii="Arial" w:hAnsi="Arial" w:cs="Arial"/>
          <w:color w:val="191919"/>
          <w:kern w:val="0"/>
          <w:sz w:val="24"/>
          <w:szCs w:val="24"/>
        </w:rPr>
        <w:t>，</w:t>
      </w:r>
      <w:r w:rsidRPr="000A5F10">
        <w:rPr>
          <w:rFonts w:ascii="Arial" w:hAnsi="Arial" w:cs="Arial"/>
          <w:color w:val="191919"/>
          <w:kern w:val="0"/>
          <w:sz w:val="24"/>
          <w:szCs w:val="24"/>
        </w:rPr>
        <w:t>“</w:t>
      </w:r>
      <w:r w:rsidRPr="000A5F10">
        <w:rPr>
          <w:rFonts w:ascii="Arial" w:hAnsi="Arial" w:cs="Arial"/>
          <w:color w:val="191919"/>
          <w:kern w:val="0"/>
          <w:sz w:val="24"/>
          <w:szCs w:val="24"/>
        </w:rPr>
        <w:t>表明他们已觉悟到旧中国遇到极大的危险</w:t>
      </w:r>
      <w:r w:rsidRPr="000A5F10">
        <w:rPr>
          <w:rFonts w:ascii="Arial" w:hAnsi="Arial" w:cs="Arial"/>
          <w:color w:val="191919"/>
          <w:kern w:val="0"/>
          <w:sz w:val="24"/>
          <w:szCs w:val="24"/>
        </w:rPr>
        <w:t>”</w:t>
      </w:r>
      <w:r w:rsidRPr="000A5F10">
        <w:rPr>
          <w:rFonts w:ascii="Arial" w:hAnsi="Arial" w:cs="Arial"/>
          <w:color w:val="191919"/>
          <w:kern w:val="0"/>
          <w:sz w:val="24"/>
          <w:szCs w:val="24"/>
        </w:rPr>
        <w:t>。</w:t>
      </w:r>
    </w:p>
    <w:p w:rsidR="00F07201" w:rsidRPr="000A5F10" w:rsidRDefault="00F07201" w:rsidP="00F07201">
      <w:pPr>
        <w:widowControl/>
        <w:shd w:val="clear" w:color="auto" w:fill="FFFFFF"/>
        <w:spacing w:before="151" w:after="432" w:line="360" w:lineRule="auto"/>
        <w:jc w:val="left"/>
        <w:rPr>
          <w:rFonts w:ascii="Arial" w:hAnsi="Arial" w:cs="Arial"/>
          <w:color w:val="191919"/>
          <w:kern w:val="0"/>
          <w:sz w:val="24"/>
          <w:szCs w:val="24"/>
        </w:rPr>
      </w:pPr>
      <w:r>
        <w:rPr>
          <w:rFonts w:ascii="Arial" w:hAnsi="Arial" w:cs="Arial" w:hint="eastAsia"/>
          <w:color w:val="191919"/>
          <w:kern w:val="0"/>
          <w:sz w:val="24"/>
          <w:szCs w:val="24"/>
        </w:rPr>
        <w:tab/>
      </w:r>
      <w:r w:rsidRPr="000A5F10">
        <w:rPr>
          <w:rFonts w:ascii="Arial" w:hAnsi="Arial" w:cs="Arial"/>
          <w:color w:val="191919"/>
          <w:kern w:val="0"/>
          <w:sz w:val="24"/>
          <w:szCs w:val="24"/>
        </w:rPr>
        <w:t>中国的未来呢？中国社会的前途怎样？在马克思看来，中国随着引进西方的先进生产力，旧的文明即以农业和手工业相结合为基础的文明将被消灭，新的工业文明将建立起来。马克思预见到，随着中国的发展，贫富两极分化现象将出现，</w:t>
      </w:r>
      <w:r w:rsidRPr="000A5F10">
        <w:rPr>
          <w:rFonts w:ascii="Arial" w:hAnsi="Arial" w:cs="Arial"/>
          <w:color w:val="191919"/>
          <w:kern w:val="0"/>
          <w:sz w:val="24"/>
          <w:szCs w:val="24"/>
        </w:rPr>
        <w:lastRenderedPageBreak/>
        <w:t>人们将要求重新分配财产，甚至要求消灭私有制。因此，</w:t>
      </w:r>
      <w:r w:rsidRPr="000A5F10">
        <w:rPr>
          <w:rFonts w:ascii="Arial" w:hAnsi="Arial" w:cs="Arial"/>
          <w:color w:val="191919"/>
          <w:kern w:val="0"/>
          <w:sz w:val="24"/>
          <w:szCs w:val="24"/>
        </w:rPr>
        <w:t>“</w:t>
      </w:r>
      <w:r w:rsidRPr="000A5F10">
        <w:rPr>
          <w:rFonts w:ascii="Arial" w:hAnsi="Arial" w:cs="Arial"/>
          <w:color w:val="191919"/>
          <w:kern w:val="0"/>
          <w:sz w:val="24"/>
          <w:szCs w:val="24"/>
        </w:rPr>
        <w:t>中国社会主义</w:t>
      </w:r>
      <w:r w:rsidRPr="000A5F10">
        <w:rPr>
          <w:rFonts w:ascii="Arial" w:hAnsi="Arial" w:cs="Arial"/>
          <w:color w:val="191919"/>
          <w:kern w:val="0"/>
          <w:sz w:val="24"/>
          <w:szCs w:val="24"/>
        </w:rPr>
        <w:t>”</w:t>
      </w:r>
      <w:r w:rsidRPr="000A5F10">
        <w:rPr>
          <w:rFonts w:ascii="Arial" w:hAnsi="Arial" w:cs="Arial"/>
          <w:color w:val="191919"/>
          <w:kern w:val="0"/>
          <w:sz w:val="24"/>
          <w:szCs w:val="24"/>
        </w:rPr>
        <w:t>将出现，而且不同于</w:t>
      </w:r>
      <w:r w:rsidRPr="000A5F10">
        <w:rPr>
          <w:rFonts w:ascii="Arial" w:hAnsi="Arial" w:cs="Arial"/>
          <w:color w:val="191919"/>
          <w:kern w:val="0"/>
          <w:sz w:val="24"/>
          <w:szCs w:val="24"/>
        </w:rPr>
        <w:t>“</w:t>
      </w:r>
      <w:r w:rsidRPr="000A5F10">
        <w:rPr>
          <w:rFonts w:ascii="Arial" w:hAnsi="Arial" w:cs="Arial"/>
          <w:color w:val="191919"/>
          <w:kern w:val="0"/>
          <w:sz w:val="24"/>
          <w:szCs w:val="24"/>
        </w:rPr>
        <w:t>欧洲社会主义</w:t>
      </w:r>
      <w:r w:rsidRPr="000A5F10">
        <w:rPr>
          <w:rFonts w:ascii="Arial" w:hAnsi="Arial" w:cs="Arial"/>
          <w:color w:val="191919"/>
          <w:kern w:val="0"/>
          <w:sz w:val="24"/>
          <w:szCs w:val="24"/>
        </w:rPr>
        <w:t>”</w:t>
      </w:r>
      <w:r w:rsidRPr="000A5F10">
        <w:rPr>
          <w:rFonts w:ascii="Arial" w:hAnsi="Arial" w:cs="Arial"/>
          <w:color w:val="191919"/>
          <w:kern w:val="0"/>
          <w:sz w:val="24"/>
          <w:szCs w:val="24"/>
        </w:rPr>
        <w:t>。马克思甚至给出了新的中国的名字，叫做</w:t>
      </w:r>
      <w:r w:rsidRPr="000A5F10">
        <w:rPr>
          <w:rFonts w:ascii="Arial" w:hAnsi="Arial" w:cs="Arial"/>
          <w:color w:val="191919"/>
          <w:kern w:val="0"/>
          <w:sz w:val="24"/>
          <w:szCs w:val="24"/>
        </w:rPr>
        <w:t>“</w:t>
      </w:r>
      <w:r w:rsidRPr="000A5F10">
        <w:rPr>
          <w:rFonts w:ascii="Arial" w:hAnsi="Arial" w:cs="Arial"/>
          <w:color w:val="191919"/>
          <w:kern w:val="0"/>
          <w:sz w:val="24"/>
          <w:szCs w:val="24"/>
        </w:rPr>
        <w:t>中华共和国</w:t>
      </w:r>
      <w:r w:rsidRPr="000A5F10">
        <w:rPr>
          <w:rFonts w:ascii="Arial" w:hAnsi="Arial" w:cs="Arial"/>
          <w:color w:val="191919"/>
          <w:kern w:val="0"/>
          <w:sz w:val="24"/>
          <w:szCs w:val="24"/>
        </w:rPr>
        <w:t>”</w:t>
      </w:r>
      <w:r w:rsidRPr="000A5F10">
        <w:rPr>
          <w:rFonts w:ascii="Arial" w:hAnsi="Arial" w:cs="Arial"/>
          <w:color w:val="191919"/>
          <w:kern w:val="0"/>
          <w:sz w:val="24"/>
          <w:szCs w:val="24"/>
        </w:rPr>
        <w:t>。</w:t>
      </w:r>
    </w:p>
    <w:tbl>
      <w:tblPr>
        <w:tblW w:w="0" w:type="auto"/>
        <w:shd w:val="clear" w:color="auto" w:fill="FFFFFF"/>
        <w:tblCellMar>
          <w:left w:w="0" w:type="dxa"/>
          <w:right w:w="0" w:type="dxa"/>
        </w:tblCellMar>
        <w:tblLook w:val="04A0"/>
      </w:tblPr>
      <w:tblGrid>
        <w:gridCol w:w="7980"/>
      </w:tblGrid>
      <w:tr w:rsidR="00F07201" w:rsidRPr="000A5F10" w:rsidTr="00235F15">
        <w:tc>
          <w:tcPr>
            <w:tcW w:w="0" w:type="auto"/>
            <w:shd w:val="clear" w:color="auto" w:fill="F8F7F3"/>
            <w:tcMar>
              <w:top w:w="135" w:type="dxa"/>
              <w:left w:w="225" w:type="dxa"/>
              <w:bottom w:w="135" w:type="dxa"/>
              <w:right w:w="225" w:type="dxa"/>
            </w:tcMar>
            <w:vAlign w:val="center"/>
            <w:hideMark/>
          </w:tcPr>
          <w:p w:rsidR="00F07201" w:rsidRPr="000A5F10" w:rsidRDefault="00F07201" w:rsidP="00F07201">
            <w:pPr>
              <w:widowControl/>
              <w:spacing w:before="151" w:after="432" w:line="360" w:lineRule="auto"/>
              <w:jc w:val="center"/>
              <w:rPr>
                <w:rFonts w:ascii="Arial" w:hAnsi="Arial" w:cs="Arial"/>
                <w:color w:val="191919"/>
                <w:kern w:val="0"/>
                <w:szCs w:val="21"/>
              </w:rPr>
            </w:pPr>
            <w:r>
              <w:rPr>
                <w:rFonts w:ascii="Arial" w:hAnsi="Arial" w:cs="Arial"/>
                <w:noProof/>
                <w:color w:val="191919"/>
                <w:kern w:val="0"/>
                <w:szCs w:val="21"/>
              </w:rPr>
              <w:drawing>
                <wp:inline distT="0" distB="0" distL="0" distR="0">
                  <wp:extent cx="4762500" cy="3733800"/>
                  <wp:effectExtent l="19050" t="0" r="0" b="0"/>
                  <wp:docPr id="113" name="图片 113" descr="6de5e7c4158b4cf6b4c491fda7f19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6de5e7c4158b4cf6b4c491fda7f19699"/>
                          <pic:cNvPicPr>
                            <a:picLocks noChangeAspect="1" noChangeArrowheads="1"/>
                          </pic:cNvPicPr>
                        </pic:nvPicPr>
                        <pic:blipFill>
                          <a:blip r:embed="rId8" cstate="print"/>
                          <a:srcRect/>
                          <a:stretch>
                            <a:fillRect/>
                          </a:stretch>
                        </pic:blipFill>
                        <pic:spPr bwMode="auto">
                          <a:xfrm>
                            <a:off x="0" y="0"/>
                            <a:ext cx="4762500" cy="3733800"/>
                          </a:xfrm>
                          <a:prstGeom prst="rect">
                            <a:avLst/>
                          </a:prstGeom>
                          <a:noFill/>
                          <a:ln w="9525">
                            <a:noFill/>
                            <a:miter lim="800000"/>
                            <a:headEnd/>
                            <a:tailEnd/>
                          </a:ln>
                        </pic:spPr>
                      </pic:pic>
                    </a:graphicData>
                  </a:graphic>
                </wp:inline>
              </w:drawing>
            </w:r>
          </w:p>
        </w:tc>
      </w:tr>
    </w:tbl>
    <w:p w:rsidR="00F07201" w:rsidRPr="000A5F10" w:rsidRDefault="00F07201" w:rsidP="00F07201">
      <w:pPr>
        <w:widowControl/>
        <w:shd w:val="clear" w:color="auto" w:fill="FFFFFF"/>
        <w:spacing w:before="151" w:after="432" w:line="360" w:lineRule="auto"/>
        <w:jc w:val="left"/>
        <w:rPr>
          <w:rFonts w:ascii="Arial" w:hAnsi="Arial" w:cs="Arial"/>
          <w:color w:val="191919"/>
          <w:kern w:val="0"/>
          <w:sz w:val="24"/>
          <w:szCs w:val="24"/>
        </w:rPr>
      </w:pPr>
      <w:r>
        <w:rPr>
          <w:rFonts w:ascii="Arial" w:hAnsi="Arial" w:cs="Arial" w:hint="eastAsia"/>
          <w:color w:val="191919"/>
          <w:kern w:val="0"/>
          <w:sz w:val="24"/>
          <w:szCs w:val="24"/>
        </w:rPr>
        <w:tab/>
      </w:r>
      <w:r w:rsidRPr="000A5F10">
        <w:rPr>
          <w:rFonts w:ascii="Arial" w:hAnsi="Arial" w:cs="Arial"/>
          <w:color w:val="191919"/>
          <w:kern w:val="0"/>
          <w:sz w:val="24"/>
          <w:szCs w:val="24"/>
        </w:rPr>
        <w:t>多么天才的设想！要知道，那可是距今一百五六十年前啊。马克思还预见到，中国将对世界文明进程将产生新的重大影响。他最好的朋友恩格斯，把马克思的这一思想作了一个极其精彩的表述，他说，</w:t>
      </w:r>
      <w:r w:rsidRPr="000A5F10">
        <w:rPr>
          <w:rFonts w:ascii="Arial" w:hAnsi="Arial" w:cs="Arial"/>
          <w:color w:val="191919"/>
          <w:kern w:val="0"/>
          <w:sz w:val="24"/>
          <w:szCs w:val="24"/>
        </w:rPr>
        <w:t>“</w:t>
      </w:r>
      <w:r w:rsidRPr="000A5F10">
        <w:rPr>
          <w:rFonts w:ascii="Arial" w:hAnsi="Arial" w:cs="Arial"/>
          <w:color w:val="191919"/>
          <w:kern w:val="0"/>
          <w:sz w:val="24"/>
          <w:szCs w:val="24"/>
        </w:rPr>
        <w:t>随着中国革命的深入，过不了多少年，我们就会亲眼看到世界上最古老的帝国的垂死挣扎，看到整个亚洲新世纪的曙光。</w:t>
      </w:r>
      <w:r w:rsidRPr="000A5F10">
        <w:rPr>
          <w:rFonts w:ascii="Arial" w:hAnsi="Arial" w:cs="Arial"/>
          <w:color w:val="191919"/>
          <w:kern w:val="0"/>
          <w:sz w:val="24"/>
          <w:szCs w:val="24"/>
        </w:rPr>
        <w:t>”</w:t>
      </w:r>
    </w:p>
    <w:p w:rsidR="00F07201" w:rsidRPr="000A5F10" w:rsidRDefault="00F07201" w:rsidP="00F07201">
      <w:pPr>
        <w:widowControl/>
        <w:shd w:val="clear" w:color="auto" w:fill="FFFFFF"/>
        <w:spacing w:before="151" w:after="432" w:line="360" w:lineRule="auto"/>
        <w:jc w:val="left"/>
        <w:rPr>
          <w:rFonts w:ascii="Arial" w:hAnsi="Arial" w:cs="Arial"/>
          <w:color w:val="191919"/>
          <w:kern w:val="0"/>
          <w:sz w:val="24"/>
          <w:szCs w:val="24"/>
        </w:rPr>
      </w:pPr>
      <w:r>
        <w:rPr>
          <w:rFonts w:ascii="Arial" w:hAnsi="Arial" w:cs="Arial" w:hint="eastAsia"/>
          <w:color w:val="191919"/>
          <w:kern w:val="0"/>
          <w:sz w:val="24"/>
          <w:szCs w:val="24"/>
        </w:rPr>
        <w:tab/>
      </w:r>
      <w:r w:rsidRPr="000A5F10">
        <w:rPr>
          <w:rFonts w:ascii="Arial" w:hAnsi="Arial" w:cs="Arial"/>
          <w:color w:val="191919"/>
          <w:kern w:val="0"/>
          <w:sz w:val="24"/>
          <w:szCs w:val="24"/>
        </w:rPr>
        <w:t>青年朋友们，你们是否已经折服于马克思对世界历史的深入观察和惊人的预见能力？让我们再来一个小小的震撼吧。不仅仅是宏观大势的把握，在相对具体的层面，马克思也是令人惊叹的。比如，他甚至预见到了太平洋经济中心时代的到来，马克思是一位严谨科学的理论家，他反对狭隘的西方中心主义，认为随着世界经济交往的增加，世界经济中心会转移。正像古代和中世纪地中海是中心，</w:t>
      </w:r>
      <w:r w:rsidRPr="000A5F10">
        <w:rPr>
          <w:rFonts w:ascii="Arial" w:hAnsi="Arial" w:cs="Arial"/>
          <w:color w:val="191919"/>
          <w:kern w:val="0"/>
          <w:sz w:val="24"/>
          <w:szCs w:val="24"/>
        </w:rPr>
        <w:lastRenderedPageBreak/>
        <w:t>到</w:t>
      </w:r>
      <w:r w:rsidRPr="000A5F10">
        <w:rPr>
          <w:rFonts w:ascii="Arial" w:hAnsi="Arial" w:cs="Arial"/>
          <w:color w:val="191919"/>
          <w:kern w:val="0"/>
          <w:sz w:val="24"/>
          <w:szCs w:val="24"/>
        </w:rPr>
        <w:t>18</w:t>
      </w:r>
      <w:r w:rsidRPr="000A5F10">
        <w:rPr>
          <w:rFonts w:ascii="Arial" w:hAnsi="Arial" w:cs="Arial"/>
          <w:color w:val="191919"/>
          <w:kern w:val="0"/>
          <w:sz w:val="24"/>
          <w:szCs w:val="24"/>
        </w:rPr>
        <w:t>、</w:t>
      </w:r>
      <w:r w:rsidRPr="000A5F10">
        <w:rPr>
          <w:rFonts w:ascii="Arial" w:hAnsi="Arial" w:cs="Arial"/>
          <w:color w:val="191919"/>
          <w:kern w:val="0"/>
          <w:sz w:val="24"/>
          <w:szCs w:val="24"/>
        </w:rPr>
        <w:t>19</w:t>
      </w:r>
      <w:r w:rsidRPr="000A5F10">
        <w:rPr>
          <w:rFonts w:ascii="Arial" w:hAnsi="Arial" w:cs="Arial"/>
          <w:color w:val="191919"/>
          <w:kern w:val="0"/>
          <w:sz w:val="24"/>
          <w:szCs w:val="24"/>
        </w:rPr>
        <w:t>世纪大西洋是中心一样，随着美洲和亚洲航线的增多，太平洋两岸将会成为世界经济的中心，包括美国的旧金山、中国的广州、新加坡、澳大利亚的悉尼，都会变成人口稠密、贸易方便、工业发达的地区。</w:t>
      </w:r>
      <w:r w:rsidRPr="000A5F10">
        <w:rPr>
          <w:rFonts w:ascii="Arial" w:hAnsi="Arial" w:cs="Arial"/>
          <w:color w:val="191919"/>
          <w:kern w:val="0"/>
          <w:sz w:val="24"/>
          <w:szCs w:val="24"/>
        </w:rPr>
        <w:t>“</w:t>
      </w:r>
      <w:r w:rsidRPr="000A5F10">
        <w:rPr>
          <w:rFonts w:ascii="Arial" w:hAnsi="Arial" w:cs="Arial"/>
          <w:color w:val="191919"/>
          <w:kern w:val="0"/>
          <w:sz w:val="24"/>
          <w:szCs w:val="24"/>
        </w:rPr>
        <w:t>那时，太平洋就会像大西洋在现代，地中海在古代和中世纪一样，起着伟大的世界水路交通线的作用；而大西洋的地位将要下降，就像现在的地中海那样只起一个内海的作用</w:t>
      </w:r>
      <w:r w:rsidRPr="000A5F10">
        <w:rPr>
          <w:rFonts w:ascii="Arial" w:hAnsi="Arial" w:cs="Arial"/>
          <w:color w:val="191919"/>
          <w:kern w:val="0"/>
          <w:sz w:val="24"/>
          <w:szCs w:val="24"/>
        </w:rPr>
        <w:t>”</w:t>
      </w:r>
      <w:r w:rsidRPr="000A5F10">
        <w:rPr>
          <w:rFonts w:ascii="Arial" w:hAnsi="Arial" w:cs="Arial"/>
          <w:color w:val="191919"/>
          <w:kern w:val="0"/>
          <w:sz w:val="24"/>
          <w:szCs w:val="24"/>
        </w:rPr>
        <w:t>。</w:t>
      </w:r>
    </w:p>
    <w:tbl>
      <w:tblPr>
        <w:tblW w:w="0" w:type="auto"/>
        <w:shd w:val="clear" w:color="auto" w:fill="FFFFFF"/>
        <w:tblCellMar>
          <w:left w:w="0" w:type="dxa"/>
          <w:right w:w="0" w:type="dxa"/>
        </w:tblCellMar>
        <w:tblLook w:val="04A0"/>
      </w:tblPr>
      <w:tblGrid>
        <w:gridCol w:w="7980"/>
      </w:tblGrid>
      <w:tr w:rsidR="00F07201" w:rsidRPr="000A5F10" w:rsidTr="00235F15">
        <w:tc>
          <w:tcPr>
            <w:tcW w:w="0" w:type="auto"/>
            <w:shd w:val="clear" w:color="auto" w:fill="F8F7F3"/>
            <w:tcMar>
              <w:top w:w="135" w:type="dxa"/>
              <w:left w:w="225" w:type="dxa"/>
              <w:bottom w:w="135" w:type="dxa"/>
              <w:right w:w="225" w:type="dxa"/>
            </w:tcMar>
            <w:vAlign w:val="center"/>
            <w:hideMark/>
          </w:tcPr>
          <w:p w:rsidR="00F07201" w:rsidRPr="000A5F10" w:rsidRDefault="00F07201" w:rsidP="00F07201">
            <w:pPr>
              <w:widowControl/>
              <w:spacing w:before="151" w:after="432" w:line="360" w:lineRule="auto"/>
              <w:jc w:val="center"/>
              <w:rPr>
                <w:rFonts w:ascii="Arial" w:hAnsi="Arial" w:cs="Arial"/>
                <w:color w:val="191919"/>
                <w:kern w:val="0"/>
                <w:szCs w:val="21"/>
              </w:rPr>
            </w:pPr>
            <w:r>
              <w:rPr>
                <w:rFonts w:ascii="Arial" w:hAnsi="Arial" w:cs="Arial"/>
                <w:noProof/>
                <w:color w:val="191919"/>
                <w:kern w:val="0"/>
                <w:szCs w:val="21"/>
              </w:rPr>
              <w:drawing>
                <wp:inline distT="0" distB="0" distL="0" distR="0">
                  <wp:extent cx="4762500" cy="4029075"/>
                  <wp:effectExtent l="19050" t="0" r="0" b="0"/>
                  <wp:docPr id="114" name="图片 114" descr="e1224f16c43a42aeaf4004847c3dd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e1224f16c43a42aeaf4004847c3dd822"/>
                          <pic:cNvPicPr>
                            <a:picLocks noChangeAspect="1" noChangeArrowheads="1"/>
                          </pic:cNvPicPr>
                        </pic:nvPicPr>
                        <pic:blipFill>
                          <a:blip r:embed="rId9" cstate="print"/>
                          <a:srcRect/>
                          <a:stretch>
                            <a:fillRect/>
                          </a:stretch>
                        </pic:blipFill>
                        <pic:spPr bwMode="auto">
                          <a:xfrm>
                            <a:off x="0" y="0"/>
                            <a:ext cx="4762500" cy="4029075"/>
                          </a:xfrm>
                          <a:prstGeom prst="rect">
                            <a:avLst/>
                          </a:prstGeom>
                          <a:noFill/>
                          <a:ln w="9525">
                            <a:noFill/>
                            <a:miter lim="800000"/>
                            <a:headEnd/>
                            <a:tailEnd/>
                          </a:ln>
                        </pic:spPr>
                      </pic:pic>
                    </a:graphicData>
                  </a:graphic>
                </wp:inline>
              </w:drawing>
            </w:r>
          </w:p>
        </w:tc>
      </w:tr>
    </w:tbl>
    <w:p w:rsidR="00F07201" w:rsidRPr="000A5F10" w:rsidRDefault="00F07201" w:rsidP="00F07201">
      <w:pPr>
        <w:widowControl/>
        <w:shd w:val="clear" w:color="auto" w:fill="FFFFFF"/>
        <w:spacing w:before="151" w:after="432" w:line="360" w:lineRule="auto"/>
        <w:jc w:val="center"/>
        <w:rPr>
          <w:rFonts w:ascii="Arial" w:hAnsi="Arial" w:cs="Arial"/>
          <w:color w:val="191919"/>
          <w:kern w:val="0"/>
          <w:sz w:val="24"/>
          <w:szCs w:val="24"/>
        </w:rPr>
      </w:pPr>
      <w:r w:rsidRPr="000A5F10">
        <w:rPr>
          <w:rFonts w:ascii="Arial" w:hAnsi="Arial" w:cs="Arial"/>
          <w:color w:val="191919"/>
          <w:kern w:val="0"/>
          <w:sz w:val="24"/>
          <w:szCs w:val="24"/>
        </w:rPr>
        <w:t>感觉怎么样？让我们一起为马克思鼓鼓掌吧。</w:t>
      </w:r>
    </w:p>
    <w:p w:rsidR="00F07201" w:rsidRDefault="00F07201" w:rsidP="00F07201">
      <w:pPr>
        <w:spacing w:line="360" w:lineRule="auto"/>
        <w:rPr>
          <w:rFonts w:hint="eastAsia"/>
        </w:rPr>
      </w:pPr>
    </w:p>
    <w:p w:rsidR="00296870" w:rsidRPr="00F07201" w:rsidRDefault="00296870" w:rsidP="00F07201">
      <w:pPr>
        <w:spacing w:line="360" w:lineRule="auto"/>
      </w:pPr>
    </w:p>
    <w:sectPr w:rsidR="00296870" w:rsidRPr="00F07201" w:rsidSect="00296870">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Verdana">
    <w:panose1 w:val="020B0604030504040204"/>
    <w:charset w:val="00"/>
    <w:family w:val="swiss"/>
    <w:pitch w:val="variable"/>
    <w:sig w:usb0="A10006FF" w:usb1="4000205B" w:usb2="00000010" w:usb3="00000000" w:csb0="000001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07201"/>
    <w:rsid w:val="00296870"/>
    <w:rsid w:val="007E18BC"/>
    <w:rsid w:val="00F0720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201"/>
    <w:pPr>
      <w:widowControl w:val="0"/>
      <w:jc w:val="both"/>
    </w:pPr>
    <w:rPr>
      <w:rFonts w:ascii="宋体" w:eastAsia="宋体" w:hAnsi="宋体" w:cs="Times New Roman"/>
    </w:rPr>
  </w:style>
  <w:style w:type="paragraph" w:styleId="2">
    <w:name w:val="heading 2"/>
    <w:basedOn w:val="a"/>
    <w:next w:val="a"/>
    <w:link w:val="2Char"/>
    <w:uiPriority w:val="9"/>
    <w:semiHidden/>
    <w:unhideWhenUsed/>
    <w:qFormat/>
    <w:rsid w:val="00F07201"/>
    <w:pPr>
      <w:keepNext/>
      <w:keepLines/>
      <w:spacing w:before="260" w:after="260" w:line="416" w:lineRule="auto"/>
      <w:outlineLvl w:val="1"/>
    </w:pPr>
    <w:rPr>
      <w:rFonts w:ascii="Cambria" w:hAnsi="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F07201"/>
    <w:rPr>
      <w:sz w:val="18"/>
      <w:szCs w:val="18"/>
    </w:rPr>
  </w:style>
  <w:style w:type="character" w:customStyle="1" w:styleId="Char">
    <w:name w:val="批注框文本 Char"/>
    <w:basedOn w:val="a0"/>
    <w:link w:val="a3"/>
    <w:uiPriority w:val="99"/>
    <w:semiHidden/>
    <w:rsid w:val="00F07201"/>
    <w:rPr>
      <w:rFonts w:ascii="宋体" w:eastAsia="宋体" w:hAnsi="宋体" w:cs="Times New Roman"/>
      <w:sz w:val="18"/>
      <w:szCs w:val="18"/>
    </w:rPr>
  </w:style>
  <w:style w:type="character" w:customStyle="1" w:styleId="2Char">
    <w:name w:val="标题 2 Char"/>
    <w:basedOn w:val="a0"/>
    <w:link w:val="2"/>
    <w:uiPriority w:val="9"/>
    <w:semiHidden/>
    <w:rsid w:val="00F07201"/>
    <w:rPr>
      <w:rFonts w:ascii="Cambria" w:eastAsia="宋体" w:hAnsi="Cambria" w:cs="Times New Roman"/>
      <w:b/>
      <w:bCs/>
      <w:sz w:val="32"/>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9</Pages>
  <Words>2755</Words>
  <Characters>2775</Characters>
  <Application>Microsoft Office Word</Application>
  <DocSecurity>0</DocSecurity>
  <Lines>96</Lines>
  <Paragraphs>19</Paragraphs>
  <ScaleCrop>false</ScaleCrop>
  <Company>Microsoft</Company>
  <LinksUpToDate>false</LinksUpToDate>
  <CharactersWithSpaces>2793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2</cp:revision>
  <dcterms:created xsi:type="dcterms:W3CDTF">2018-07-12T08:25:00Z</dcterms:created>
  <dcterms:modified xsi:type="dcterms:W3CDTF">2018-07-12T08:28:00Z</dcterms:modified>
</cp:coreProperties>
</file>